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D3" w:rsidRPr="00DD1274" w:rsidRDefault="007974D3" w:rsidP="007974D3">
      <w:pPr>
        <w:pStyle w:val="af0"/>
        <w:jc w:val="right"/>
        <w:rPr>
          <w:sz w:val="28"/>
          <w:szCs w:val="28"/>
          <w:lang w:val="ru-RU"/>
        </w:rPr>
      </w:pPr>
      <w:r w:rsidRPr="00DD1274">
        <w:rPr>
          <w:sz w:val="28"/>
          <w:szCs w:val="28"/>
          <w:lang w:val="ru-RU"/>
        </w:rPr>
        <w:t>Приложение № 1</w:t>
      </w:r>
    </w:p>
    <w:p w:rsidR="007974D3" w:rsidRPr="00DD1274" w:rsidRDefault="007974D3" w:rsidP="007974D3">
      <w:pPr>
        <w:pStyle w:val="af0"/>
        <w:jc w:val="right"/>
        <w:rPr>
          <w:sz w:val="28"/>
          <w:szCs w:val="28"/>
          <w:lang w:val="ru-RU"/>
        </w:rPr>
      </w:pPr>
      <w:r w:rsidRPr="00DD1274">
        <w:rPr>
          <w:sz w:val="28"/>
          <w:szCs w:val="28"/>
          <w:lang w:val="ru-RU"/>
        </w:rPr>
        <w:t xml:space="preserve">к приказу от </w:t>
      </w:r>
      <w:r w:rsidR="003E0D5C" w:rsidRPr="00DD1274">
        <w:rPr>
          <w:sz w:val="28"/>
          <w:szCs w:val="28"/>
          <w:lang w:val="ru-RU"/>
        </w:rPr>
        <w:t>26</w:t>
      </w:r>
      <w:r w:rsidRPr="00DD1274">
        <w:rPr>
          <w:sz w:val="28"/>
          <w:szCs w:val="28"/>
          <w:lang w:val="ru-RU"/>
        </w:rPr>
        <w:t xml:space="preserve"> декабря 2025г.</w:t>
      </w:r>
      <w:r w:rsidR="003E0D5C" w:rsidRPr="00DD1274">
        <w:rPr>
          <w:sz w:val="28"/>
          <w:szCs w:val="28"/>
          <w:lang w:val="ru-RU"/>
        </w:rPr>
        <w:t>№ 511</w:t>
      </w:r>
    </w:p>
    <w:p w:rsidR="007974D3" w:rsidRPr="007974D3" w:rsidRDefault="007974D3" w:rsidP="007974D3">
      <w:pPr>
        <w:pStyle w:val="af0"/>
        <w:jc w:val="right"/>
        <w:rPr>
          <w:sz w:val="28"/>
          <w:szCs w:val="28"/>
          <w:lang w:val="ru-RU"/>
        </w:rPr>
      </w:pPr>
      <w:r w:rsidRPr="00DD1274">
        <w:rPr>
          <w:sz w:val="28"/>
          <w:szCs w:val="28"/>
          <w:lang w:val="ru-RU"/>
        </w:rPr>
        <w:t>"О внесении изменений в учетную политику"</w:t>
      </w:r>
      <w:bookmarkStart w:id="0" w:name="_GoBack"/>
      <w:bookmarkEnd w:id="0"/>
    </w:p>
    <w:p w:rsidR="007974D3" w:rsidRDefault="007974D3" w:rsidP="008F0065">
      <w:pPr>
        <w:spacing w:before="0" w:beforeAutospacing="0" w:after="0" w:afterAutospacing="0"/>
        <w:ind w:firstLine="709"/>
        <w:jc w:val="both"/>
        <w:rPr>
          <w:sz w:val="28"/>
          <w:szCs w:val="28"/>
          <w:lang w:val="ru-RU"/>
        </w:rPr>
      </w:pPr>
    </w:p>
    <w:p w:rsidR="00026FE6" w:rsidRPr="00547C02" w:rsidRDefault="008F0065" w:rsidP="008F0065">
      <w:pPr>
        <w:spacing w:before="0" w:beforeAutospacing="0" w:after="0" w:afterAutospacing="0"/>
        <w:ind w:firstLine="709"/>
        <w:jc w:val="both"/>
        <w:rPr>
          <w:rFonts w:ascii="Times New Roman" w:hAnsi="Times New Roman"/>
          <w:sz w:val="28"/>
          <w:szCs w:val="28"/>
          <w:lang w:val="ru-RU"/>
        </w:rPr>
      </w:pPr>
      <w:r w:rsidRPr="00547C02">
        <w:rPr>
          <w:sz w:val="28"/>
          <w:szCs w:val="28"/>
          <w:lang w:val="ru-RU"/>
        </w:rPr>
        <w:t>Настоящая у</w:t>
      </w:r>
      <w:r w:rsidR="00026FE6" w:rsidRPr="00547C02">
        <w:rPr>
          <w:sz w:val="28"/>
          <w:szCs w:val="28"/>
          <w:lang w:val="ru-RU"/>
        </w:rPr>
        <w:t xml:space="preserve">четная политика </w:t>
      </w:r>
      <w:r w:rsidR="00633C37" w:rsidRPr="00547C02">
        <w:rPr>
          <w:color w:val="000000"/>
          <w:sz w:val="28"/>
          <w:szCs w:val="28"/>
          <w:shd w:val="clear" w:color="auto" w:fill="FFFFFF"/>
          <w:lang w:val="ru-RU"/>
        </w:rPr>
        <w:t>Областного государственно</w:t>
      </w:r>
      <w:r w:rsidRPr="00547C02">
        <w:rPr>
          <w:color w:val="000000"/>
          <w:sz w:val="28"/>
          <w:szCs w:val="28"/>
          <w:shd w:val="clear" w:color="auto" w:fill="FFFFFF"/>
          <w:lang w:val="ru-RU"/>
        </w:rPr>
        <w:t>го</w:t>
      </w:r>
      <w:r w:rsidR="00633C37" w:rsidRPr="00547C02">
        <w:rPr>
          <w:color w:val="000000"/>
          <w:sz w:val="28"/>
          <w:szCs w:val="28"/>
          <w:shd w:val="clear" w:color="auto" w:fill="FFFFFF"/>
          <w:lang w:val="ru-RU"/>
        </w:rPr>
        <w:t xml:space="preserve"> учреждени</w:t>
      </w:r>
      <w:r w:rsidRPr="00547C02">
        <w:rPr>
          <w:color w:val="000000"/>
          <w:sz w:val="28"/>
          <w:szCs w:val="28"/>
          <w:shd w:val="clear" w:color="auto" w:fill="FFFFFF"/>
          <w:lang w:val="ru-RU"/>
        </w:rPr>
        <w:t>я</w:t>
      </w:r>
      <w:r w:rsidR="00633C37" w:rsidRPr="00547C02">
        <w:rPr>
          <w:color w:val="000000"/>
          <w:sz w:val="28"/>
          <w:szCs w:val="28"/>
          <w:shd w:val="clear" w:color="auto" w:fill="FFFFFF"/>
          <w:lang w:val="ru-RU"/>
        </w:rPr>
        <w:t xml:space="preserve"> </w:t>
      </w:r>
      <w:r w:rsidR="003E5C72">
        <w:rPr>
          <w:color w:val="000000"/>
          <w:sz w:val="28"/>
          <w:szCs w:val="28"/>
          <w:shd w:val="clear" w:color="auto" w:fill="FFFFFF"/>
          <w:lang w:val="ru-RU"/>
        </w:rPr>
        <w:t>«</w:t>
      </w:r>
      <w:r w:rsidR="00633C37" w:rsidRPr="00547C02">
        <w:rPr>
          <w:color w:val="000000"/>
          <w:sz w:val="28"/>
          <w:szCs w:val="28"/>
          <w:shd w:val="clear" w:color="auto" w:fill="FFFFFF"/>
          <w:lang w:val="ru-RU"/>
        </w:rPr>
        <w:t xml:space="preserve">Челябинский областной центр социальной защиты </w:t>
      </w:r>
      <w:r w:rsidR="003E5C72">
        <w:rPr>
          <w:color w:val="000000"/>
          <w:sz w:val="28"/>
          <w:szCs w:val="28"/>
          <w:shd w:val="clear" w:color="auto" w:fill="FFFFFF"/>
          <w:lang w:val="ru-RU"/>
        </w:rPr>
        <w:t>«</w:t>
      </w:r>
      <w:r w:rsidR="00633C37" w:rsidRPr="00547C02">
        <w:rPr>
          <w:color w:val="000000"/>
          <w:sz w:val="28"/>
          <w:szCs w:val="28"/>
          <w:shd w:val="clear" w:color="auto" w:fill="FFFFFF"/>
          <w:lang w:val="ru-RU"/>
        </w:rPr>
        <w:t>Семья</w:t>
      </w:r>
      <w:r w:rsidR="003E5C72">
        <w:rPr>
          <w:color w:val="000000"/>
          <w:sz w:val="28"/>
          <w:szCs w:val="28"/>
          <w:shd w:val="clear" w:color="auto" w:fill="FFFFFF"/>
          <w:lang w:val="ru-RU"/>
        </w:rPr>
        <w:t>»</w:t>
      </w:r>
      <w:r w:rsidR="00633C37" w:rsidRPr="00547C02">
        <w:rPr>
          <w:sz w:val="28"/>
          <w:szCs w:val="28"/>
          <w:lang w:val="ru-RU"/>
        </w:rPr>
        <w:t xml:space="preserve"> (далее – учреждение) </w:t>
      </w:r>
      <w:r w:rsidR="00026FE6" w:rsidRPr="00547C02">
        <w:rPr>
          <w:sz w:val="28"/>
          <w:szCs w:val="28"/>
          <w:lang w:val="ru-RU"/>
        </w:rPr>
        <w:t xml:space="preserve">разработана на основании и с учетом требований </w:t>
      </w:r>
      <w:r w:rsidR="00026FE6" w:rsidRPr="00547C02">
        <w:rPr>
          <w:rFonts w:ascii="Times New Roman" w:hAnsi="Times New Roman"/>
          <w:sz w:val="28"/>
          <w:szCs w:val="28"/>
          <w:lang w:val="ru-RU"/>
        </w:rPr>
        <w:t>нормативных документов:</w:t>
      </w:r>
    </w:p>
    <w:p w:rsidR="00026FE6" w:rsidRPr="00547C02" w:rsidRDefault="00026FE6" w:rsidP="008F0065">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Гражданского кодекса РФ;</w:t>
      </w:r>
    </w:p>
    <w:p w:rsidR="00026FE6" w:rsidRPr="00547C02" w:rsidRDefault="00026FE6" w:rsidP="008F0065">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Бюджетного кодекса РФ;</w:t>
      </w:r>
    </w:p>
    <w:p w:rsidR="00026FE6" w:rsidRPr="00547C02" w:rsidRDefault="00026FE6" w:rsidP="008F0065">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Налогового кодекса РФ;</w:t>
      </w:r>
    </w:p>
    <w:p w:rsidR="00026FE6" w:rsidRDefault="00026FE6" w:rsidP="008F0065">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Трудового кодекса РФ;</w:t>
      </w:r>
    </w:p>
    <w:p w:rsidR="007974D3" w:rsidRPr="007974D3" w:rsidRDefault="007974D3" w:rsidP="007974D3">
      <w:pPr>
        <w:pStyle w:val="a3"/>
        <w:numPr>
          <w:ilvl w:val="0"/>
          <w:numId w:val="1"/>
        </w:numPr>
        <w:spacing w:before="0" w:beforeAutospacing="0" w:after="0" w:afterAutospacing="0"/>
        <w:ind w:left="0" w:firstLine="709"/>
        <w:jc w:val="both"/>
        <w:rPr>
          <w:rFonts w:ascii="Times New Roman" w:hAnsi="Times New Roman" w:cs="Times New Roman"/>
          <w:sz w:val="28"/>
          <w:szCs w:val="28"/>
          <w:lang w:val="ru-RU"/>
        </w:rPr>
      </w:pPr>
      <w:r w:rsidRPr="007974D3">
        <w:rPr>
          <w:rFonts w:ascii="Times New Roman" w:hAnsi="Times New Roman" w:cs="Times New Roman"/>
          <w:sz w:val="28"/>
          <w:szCs w:val="28"/>
          <w:lang w:val="ru-RU"/>
        </w:rPr>
        <w:t xml:space="preserve">Федеральный закон от 06.12.2011 № 402-ФЗ </w:t>
      </w:r>
      <w:r w:rsidR="003E5C72">
        <w:rPr>
          <w:rFonts w:ascii="Times New Roman" w:hAnsi="Times New Roman" w:cs="Times New Roman"/>
          <w:sz w:val="28"/>
          <w:szCs w:val="28"/>
          <w:lang w:val="ru-RU"/>
        </w:rPr>
        <w:t>«</w:t>
      </w:r>
      <w:r w:rsidRPr="007974D3">
        <w:rPr>
          <w:rFonts w:ascii="Times New Roman" w:hAnsi="Times New Roman" w:cs="Times New Roman"/>
          <w:sz w:val="28"/>
          <w:szCs w:val="28"/>
          <w:lang w:val="ru-RU"/>
        </w:rPr>
        <w:t>О бухгалтерском учете</w:t>
      </w:r>
      <w:r w:rsidR="003E5C72">
        <w:rPr>
          <w:rFonts w:ascii="Times New Roman" w:hAnsi="Times New Roman" w:cs="Times New Roman"/>
          <w:sz w:val="28"/>
          <w:szCs w:val="28"/>
          <w:lang w:val="ru-RU"/>
        </w:rPr>
        <w:t>»</w:t>
      </w:r>
      <w:r w:rsidRPr="007974D3">
        <w:rPr>
          <w:rFonts w:ascii="Times New Roman" w:hAnsi="Times New Roman" w:cs="Times New Roman"/>
          <w:sz w:val="28"/>
          <w:szCs w:val="28"/>
          <w:lang w:val="ru-RU"/>
        </w:rPr>
        <w:t xml:space="preserve">; </w:t>
      </w:r>
    </w:p>
    <w:p w:rsidR="007974D3" w:rsidRPr="007974D3" w:rsidRDefault="007974D3" w:rsidP="007974D3">
      <w:pPr>
        <w:pStyle w:val="a3"/>
        <w:numPr>
          <w:ilvl w:val="0"/>
          <w:numId w:val="1"/>
        </w:numPr>
        <w:spacing w:before="0" w:beforeAutospacing="0" w:after="0" w:afterAutospacing="0"/>
        <w:ind w:left="0" w:firstLine="709"/>
        <w:jc w:val="both"/>
        <w:rPr>
          <w:rFonts w:ascii="Times New Roman" w:hAnsi="Times New Roman" w:cs="Times New Roman"/>
          <w:sz w:val="28"/>
          <w:szCs w:val="28"/>
          <w:lang w:val="ru-RU"/>
        </w:rPr>
      </w:pPr>
      <w:r w:rsidRPr="007974D3">
        <w:rPr>
          <w:rFonts w:ascii="Times New Roman" w:hAnsi="Times New Roman" w:cs="Times New Roman"/>
          <w:sz w:val="28"/>
          <w:szCs w:val="28"/>
          <w:lang w:val="ru-RU"/>
        </w:rPr>
        <w:t xml:space="preserve">Федеральный закон от 12.01.1996 № 7-ФЗ </w:t>
      </w:r>
      <w:r w:rsidR="003E5C72">
        <w:rPr>
          <w:rFonts w:ascii="Times New Roman" w:hAnsi="Times New Roman" w:cs="Times New Roman"/>
          <w:sz w:val="28"/>
          <w:szCs w:val="28"/>
          <w:lang w:val="ru-RU"/>
        </w:rPr>
        <w:t>«</w:t>
      </w:r>
      <w:r w:rsidRPr="007974D3">
        <w:rPr>
          <w:rFonts w:ascii="Times New Roman" w:hAnsi="Times New Roman" w:cs="Times New Roman"/>
          <w:sz w:val="28"/>
          <w:szCs w:val="28"/>
          <w:lang w:val="ru-RU"/>
        </w:rPr>
        <w:t>О некоммерческих организациях</w:t>
      </w:r>
      <w:r w:rsidR="003E5C72">
        <w:rPr>
          <w:rFonts w:ascii="Times New Roman" w:hAnsi="Times New Roman" w:cs="Times New Roman"/>
          <w:sz w:val="28"/>
          <w:szCs w:val="28"/>
          <w:lang w:val="ru-RU"/>
        </w:rPr>
        <w:t>»</w:t>
      </w:r>
      <w:r w:rsidRPr="007974D3">
        <w:rPr>
          <w:rFonts w:ascii="Times New Roman" w:hAnsi="Times New Roman" w:cs="Times New Roman"/>
          <w:sz w:val="28"/>
          <w:szCs w:val="28"/>
          <w:lang w:val="ru-RU"/>
        </w:rPr>
        <w:t>;</w:t>
      </w:r>
    </w:p>
    <w:p w:rsidR="007974D3" w:rsidRPr="003E5C72" w:rsidRDefault="007974D3" w:rsidP="007974D3">
      <w:pPr>
        <w:pStyle w:val="a3"/>
        <w:numPr>
          <w:ilvl w:val="0"/>
          <w:numId w:val="1"/>
        </w:numPr>
        <w:spacing w:before="0" w:beforeAutospacing="0" w:after="0" w:afterAutospacing="0"/>
        <w:ind w:left="0" w:firstLine="709"/>
        <w:jc w:val="both"/>
        <w:rPr>
          <w:rFonts w:ascii="Times New Roman" w:hAnsi="Times New Roman" w:cs="Times New Roman"/>
          <w:sz w:val="28"/>
          <w:szCs w:val="28"/>
          <w:lang w:val="ru-RU"/>
        </w:rPr>
      </w:pPr>
      <w:r w:rsidRPr="003E5C72">
        <w:rPr>
          <w:rFonts w:ascii="Times New Roman" w:hAnsi="Times New Roman" w:cs="Times New Roman"/>
          <w:sz w:val="28"/>
          <w:szCs w:val="28"/>
          <w:lang w:val="ru-RU"/>
        </w:rPr>
        <w:t xml:space="preserve">Приказ Минфина России от 30.08.2024 № 121н </w:t>
      </w:r>
      <w:r w:rsidR="003E5C72">
        <w:rPr>
          <w:rFonts w:ascii="Times New Roman" w:hAnsi="Times New Roman" w:cs="Times New Roman"/>
          <w:sz w:val="28"/>
          <w:szCs w:val="28"/>
          <w:lang w:val="ru-RU"/>
        </w:rPr>
        <w:t>«</w:t>
      </w:r>
      <w:r w:rsidRPr="003E5C72">
        <w:rPr>
          <w:rFonts w:ascii="Times New Roman" w:hAnsi="Times New Roman" w:cs="Times New Roman"/>
          <w:sz w:val="28"/>
          <w:szCs w:val="28"/>
          <w:lang w:val="ru-RU"/>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003E5C72">
        <w:rPr>
          <w:rFonts w:ascii="Times New Roman" w:hAnsi="Times New Roman" w:cs="Times New Roman"/>
          <w:sz w:val="28"/>
          <w:szCs w:val="28"/>
          <w:lang w:val="ru-RU"/>
        </w:rPr>
        <w:t>»</w:t>
      </w:r>
      <w:r w:rsidRPr="003E5C72">
        <w:rPr>
          <w:rFonts w:ascii="Times New Roman" w:hAnsi="Times New Roman" w:cs="Times New Roman"/>
          <w:sz w:val="28"/>
          <w:szCs w:val="28"/>
          <w:lang w:val="ru-RU"/>
        </w:rPr>
        <w:t xml:space="preserve"> (далее – Инструкция № 121н);</w:t>
      </w:r>
    </w:p>
    <w:p w:rsidR="007974D3" w:rsidRPr="003E5C72" w:rsidRDefault="007974D3" w:rsidP="007974D3">
      <w:pPr>
        <w:pStyle w:val="a3"/>
        <w:numPr>
          <w:ilvl w:val="0"/>
          <w:numId w:val="1"/>
        </w:numPr>
        <w:spacing w:before="0" w:beforeAutospacing="0" w:after="0" w:afterAutospacing="0"/>
        <w:ind w:left="0" w:firstLine="709"/>
        <w:jc w:val="both"/>
        <w:rPr>
          <w:rFonts w:ascii="Times New Roman" w:hAnsi="Times New Roman" w:cs="Times New Roman"/>
          <w:sz w:val="28"/>
          <w:szCs w:val="28"/>
          <w:lang w:val="ru-RU"/>
        </w:rPr>
      </w:pPr>
      <w:r w:rsidRPr="003E5C72">
        <w:rPr>
          <w:rFonts w:ascii="Times New Roman" w:hAnsi="Times New Roman" w:cs="Times New Roman"/>
          <w:sz w:val="28"/>
          <w:szCs w:val="28"/>
          <w:lang w:val="ru-RU"/>
        </w:rPr>
        <w:t xml:space="preserve">Приказ Минфина России от 20.09.2024 № 133н </w:t>
      </w:r>
      <w:r w:rsidR="003E5C72">
        <w:rPr>
          <w:rFonts w:ascii="Times New Roman" w:hAnsi="Times New Roman" w:cs="Times New Roman"/>
          <w:sz w:val="28"/>
          <w:szCs w:val="28"/>
          <w:lang w:val="ru-RU"/>
        </w:rPr>
        <w:t>«</w:t>
      </w:r>
      <w:r w:rsidRPr="003E5C72">
        <w:rPr>
          <w:rFonts w:ascii="Times New Roman" w:hAnsi="Times New Roman" w:cs="Times New Roman"/>
          <w:sz w:val="28"/>
          <w:szCs w:val="28"/>
          <w:lang w:val="ru-RU"/>
        </w:rPr>
        <w:t>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003E5C72">
        <w:rPr>
          <w:rFonts w:ascii="Times New Roman" w:hAnsi="Times New Roman" w:cs="Times New Roman"/>
          <w:sz w:val="28"/>
          <w:szCs w:val="28"/>
          <w:lang w:val="ru-RU"/>
        </w:rPr>
        <w:t>»</w:t>
      </w:r>
      <w:r w:rsidRPr="003E5C72">
        <w:rPr>
          <w:rFonts w:ascii="Times New Roman" w:hAnsi="Times New Roman" w:cs="Times New Roman"/>
          <w:sz w:val="28"/>
          <w:szCs w:val="28"/>
          <w:lang w:val="ru-RU"/>
        </w:rPr>
        <w:t xml:space="preserve"> (далее – Инструкция № 133н);</w:t>
      </w:r>
    </w:p>
    <w:p w:rsidR="007974D3" w:rsidRDefault="007974D3" w:rsidP="007974D3">
      <w:pPr>
        <w:pStyle w:val="a3"/>
        <w:numPr>
          <w:ilvl w:val="0"/>
          <w:numId w:val="1"/>
        </w:numPr>
        <w:spacing w:before="0" w:beforeAutospacing="0" w:after="0" w:afterAutospacing="0"/>
        <w:ind w:left="0" w:firstLine="709"/>
        <w:jc w:val="both"/>
        <w:rPr>
          <w:rFonts w:ascii="Times New Roman" w:hAnsi="Times New Roman" w:cs="Times New Roman"/>
          <w:sz w:val="28"/>
          <w:szCs w:val="28"/>
          <w:lang w:val="ru-RU"/>
        </w:rPr>
      </w:pPr>
      <w:r w:rsidRPr="003E5C72">
        <w:rPr>
          <w:rFonts w:ascii="Times New Roman" w:hAnsi="Times New Roman" w:cs="Times New Roman"/>
          <w:sz w:val="28"/>
          <w:szCs w:val="28"/>
          <w:lang w:val="ru-RU"/>
        </w:rPr>
        <w:t xml:space="preserve">Приказ Минфина России от 29.08.2025 № 119н </w:t>
      </w:r>
      <w:r w:rsidR="003E5C72">
        <w:rPr>
          <w:rFonts w:ascii="Times New Roman" w:hAnsi="Times New Roman" w:cs="Times New Roman"/>
          <w:sz w:val="28"/>
          <w:szCs w:val="28"/>
          <w:lang w:val="ru-RU"/>
        </w:rPr>
        <w:t>«</w:t>
      </w:r>
      <w:r w:rsidRPr="003E5C72">
        <w:rPr>
          <w:rFonts w:ascii="Times New Roman" w:hAnsi="Times New Roman" w:cs="Times New Roman"/>
          <w:sz w:val="28"/>
          <w:szCs w:val="28"/>
          <w:lang w:val="ru-RU"/>
        </w:rPr>
        <w:t>Правила применения Плана счетов бухгалтерского учета бюджетных и автономных учреждений</w:t>
      </w:r>
      <w:r w:rsidR="003E5C72">
        <w:rPr>
          <w:rFonts w:ascii="Times New Roman" w:hAnsi="Times New Roman" w:cs="Times New Roman"/>
          <w:sz w:val="28"/>
          <w:szCs w:val="28"/>
          <w:lang w:val="ru-RU"/>
        </w:rPr>
        <w:t>»</w:t>
      </w:r>
      <w:r w:rsidRPr="003E5C72">
        <w:rPr>
          <w:rFonts w:ascii="Times New Roman" w:hAnsi="Times New Roman" w:cs="Times New Roman"/>
          <w:sz w:val="28"/>
          <w:szCs w:val="28"/>
          <w:lang w:val="ru-RU"/>
        </w:rPr>
        <w:t>;</w:t>
      </w:r>
    </w:p>
    <w:p w:rsidR="003E5C72" w:rsidRDefault="003E5C72" w:rsidP="007974D3">
      <w:pPr>
        <w:pStyle w:val="a3"/>
        <w:numPr>
          <w:ilvl w:val="0"/>
          <w:numId w:val="1"/>
        </w:numPr>
        <w:spacing w:before="0" w:beforeAutospacing="0" w:after="0" w:afterAutospacing="0"/>
        <w:ind w:left="0" w:firstLine="709"/>
        <w:jc w:val="both"/>
        <w:rPr>
          <w:rFonts w:ascii="Times New Roman" w:hAnsi="Times New Roman" w:cs="Times New Roman"/>
          <w:sz w:val="28"/>
          <w:szCs w:val="28"/>
          <w:lang w:val="ru-RU"/>
        </w:rPr>
      </w:pPr>
      <w:r w:rsidRPr="003E5C72">
        <w:rPr>
          <w:rFonts w:ascii="Times New Roman" w:hAnsi="Times New Roman" w:cs="Times New Roman"/>
          <w:sz w:val="28"/>
          <w:szCs w:val="28"/>
          <w:lang w:val="ru-RU"/>
        </w:rPr>
        <w:t xml:space="preserve">Методические рекомендации по применению федерального стандарта бухгалтерского учета государственных финансов </w:t>
      </w:r>
      <w:r w:rsidR="004A757D">
        <w:rPr>
          <w:rFonts w:ascii="Times New Roman" w:hAnsi="Times New Roman" w:cs="Times New Roman"/>
          <w:sz w:val="28"/>
          <w:szCs w:val="28"/>
          <w:lang w:val="ru-RU"/>
        </w:rPr>
        <w:t>«</w:t>
      </w:r>
      <w:r w:rsidRPr="003E5C72">
        <w:rPr>
          <w:rFonts w:ascii="Times New Roman" w:hAnsi="Times New Roman" w:cs="Times New Roman"/>
          <w:sz w:val="28"/>
          <w:szCs w:val="28"/>
          <w:lang w:val="ru-RU"/>
        </w:rPr>
        <w:t>План счетов бухгалтерского учета бюджетных и автономных учреждений</w:t>
      </w:r>
      <w:r w:rsidR="004A757D">
        <w:rPr>
          <w:rFonts w:ascii="Times New Roman" w:hAnsi="Times New Roman" w:cs="Times New Roman"/>
          <w:sz w:val="28"/>
          <w:szCs w:val="28"/>
          <w:lang w:val="ru-RU"/>
        </w:rPr>
        <w:t>»</w:t>
      </w:r>
      <w:r w:rsidRPr="003E5C72">
        <w:rPr>
          <w:rFonts w:ascii="Times New Roman" w:hAnsi="Times New Roman" w:cs="Times New Roman"/>
          <w:sz w:val="28"/>
          <w:szCs w:val="28"/>
          <w:lang w:val="ru-RU"/>
        </w:rPr>
        <w:t xml:space="preserve">, утвержденного приказом Министерства финансов Российской Федерации от 20 сентября 2024 г. </w:t>
      </w:r>
      <w:r w:rsidRPr="003E5C72">
        <w:rPr>
          <w:rFonts w:ascii="Times New Roman" w:hAnsi="Times New Roman" w:cs="Times New Roman"/>
          <w:sz w:val="28"/>
          <w:szCs w:val="28"/>
        </w:rPr>
        <w:t>N </w:t>
      </w:r>
      <w:r w:rsidRPr="003E5C72">
        <w:rPr>
          <w:rFonts w:ascii="Times New Roman" w:hAnsi="Times New Roman" w:cs="Times New Roman"/>
          <w:sz w:val="28"/>
          <w:szCs w:val="28"/>
          <w:lang w:val="ru-RU"/>
        </w:rPr>
        <w:t>133н;</w:t>
      </w:r>
    </w:p>
    <w:p w:rsidR="00026FE6" w:rsidRPr="00547C02" w:rsidRDefault="00026FE6" w:rsidP="00026FE6">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Приказ</w:t>
      </w:r>
      <w:r w:rsidR="00833FD7" w:rsidRPr="00547C02">
        <w:rPr>
          <w:rFonts w:ascii="Times New Roman" w:hAnsi="Times New Roman"/>
          <w:sz w:val="28"/>
          <w:szCs w:val="28"/>
          <w:lang w:val="ru-RU"/>
        </w:rPr>
        <w:t>а</w:t>
      </w:r>
      <w:r w:rsidRPr="00547C02">
        <w:rPr>
          <w:rFonts w:ascii="Times New Roman" w:hAnsi="Times New Roman"/>
          <w:sz w:val="28"/>
          <w:szCs w:val="28"/>
          <w:lang w:val="ru-RU"/>
        </w:rPr>
        <w:t xml:space="preserve"> Минфина </w:t>
      </w:r>
      <w:r w:rsidR="00833FD7" w:rsidRPr="00547C02">
        <w:rPr>
          <w:rFonts w:ascii="Times New Roman" w:hAnsi="Times New Roman"/>
          <w:sz w:val="28"/>
          <w:szCs w:val="28"/>
          <w:lang w:val="ru-RU"/>
        </w:rPr>
        <w:t xml:space="preserve">России </w:t>
      </w:r>
      <w:r w:rsidRPr="00547C02">
        <w:rPr>
          <w:rFonts w:ascii="Times New Roman" w:hAnsi="Times New Roman"/>
          <w:sz w:val="28"/>
          <w:szCs w:val="28"/>
          <w:lang w:val="ru-RU"/>
        </w:rPr>
        <w:t xml:space="preserve">от 30.03.2015 № 52н </w:t>
      </w:r>
      <w:r w:rsidR="004A757D">
        <w:rPr>
          <w:rFonts w:ascii="Times New Roman" w:hAnsi="Times New Roman"/>
          <w:sz w:val="28"/>
          <w:szCs w:val="28"/>
          <w:lang w:val="ru-RU"/>
        </w:rPr>
        <w:t>«</w:t>
      </w:r>
      <w:r w:rsidRPr="00547C02">
        <w:rPr>
          <w:rFonts w:ascii="Times New Roman" w:hAnsi="Times New Roman"/>
          <w:sz w:val="28"/>
          <w:szCs w:val="28"/>
          <w:lang w:val="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4A757D">
        <w:rPr>
          <w:rFonts w:ascii="Times New Roman" w:hAnsi="Times New Roman"/>
          <w:sz w:val="28"/>
          <w:szCs w:val="28"/>
          <w:lang w:val="ru-RU"/>
        </w:rPr>
        <w:t>»</w:t>
      </w:r>
      <w:r w:rsidRPr="00547C02">
        <w:rPr>
          <w:rFonts w:ascii="Times New Roman" w:hAnsi="Times New Roman"/>
          <w:sz w:val="28"/>
          <w:szCs w:val="28"/>
          <w:lang w:val="ru-RU"/>
        </w:rPr>
        <w:t xml:space="preserve"> (далее – приказ № 52н);</w:t>
      </w:r>
    </w:p>
    <w:p w:rsidR="00026FE6" w:rsidRPr="00547C02" w:rsidRDefault="00026FE6" w:rsidP="00026FE6">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Приказ</w:t>
      </w:r>
      <w:r w:rsidR="00833FD7" w:rsidRPr="00547C02">
        <w:rPr>
          <w:rFonts w:ascii="Times New Roman" w:hAnsi="Times New Roman"/>
          <w:sz w:val="28"/>
          <w:szCs w:val="28"/>
          <w:lang w:val="ru-RU"/>
        </w:rPr>
        <w:t>а</w:t>
      </w:r>
      <w:r w:rsidRPr="00547C02">
        <w:rPr>
          <w:rFonts w:ascii="Times New Roman" w:hAnsi="Times New Roman"/>
          <w:sz w:val="28"/>
          <w:szCs w:val="28"/>
          <w:lang w:val="ru-RU"/>
        </w:rPr>
        <w:t xml:space="preserve"> Минфина</w:t>
      </w:r>
      <w:r w:rsidR="00833FD7" w:rsidRPr="00547C02">
        <w:rPr>
          <w:rFonts w:ascii="Times New Roman" w:hAnsi="Times New Roman"/>
          <w:sz w:val="28"/>
          <w:szCs w:val="28"/>
          <w:lang w:val="ru-RU"/>
        </w:rPr>
        <w:t xml:space="preserve"> России</w:t>
      </w:r>
      <w:r w:rsidRPr="00547C02">
        <w:rPr>
          <w:rFonts w:ascii="Times New Roman" w:hAnsi="Times New Roman"/>
          <w:sz w:val="28"/>
          <w:szCs w:val="28"/>
          <w:lang w:val="ru-RU"/>
        </w:rPr>
        <w:t xml:space="preserve"> от 15.04.2021 № 61н </w:t>
      </w:r>
      <w:r w:rsidR="004A757D">
        <w:rPr>
          <w:rFonts w:ascii="Times New Roman" w:hAnsi="Times New Roman"/>
          <w:sz w:val="28"/>
          <w:szCs w:val="28"/>
          <w:lang w:val="ru-RU"/>
        </w:rPr>
        <w:t>«</w:t>
      </w:r>
      <w:r w:rsidRPr="00547C02">
        <w:rPr>
          <w:rFonts w:ascii="Times New Roman" w:hAnsi="Times New Roman"/>
          <w:sz w:val="28"/>
          <w:szCs w:val="28"/>
          <w:lang w:val="ru-RU"/>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4A757D">
        <w:rPr>
          <w:rFonts w:ascii="Times New Roman" w:hAnsi="Times New Roman"/>
          <w:sz w:val="28"/>
          <w:szCs w:val="28"/>
          <w:lang w:val="ru-RU"/>
        </w:rPr>
        <w:t>»</w:t>
      </w:r>
      <w:r w:rsidRPr="00547C02">
        <w:rPr>
          <w:rFonts w:ascii="Times New Roman" w:hAnsi="Times New Roman"/>
          <w:sz w:val="28"/>
          <w:szCs w:val="28"/>
          <w:lang w:val="ru-RU"/>
        </w:rPr>
        <w:t xml:space="preserve"> (далее — приказ № 61н);</w:t>
      </w:r>
    </w:p>
    <w:p w:rsidR="00026FE6" w:rsidRPr="00547C02" w:rsidRDefault="00026FE6" w:rsidP="00026FE6">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федеральны</w:t>
      </w:r>
      <w:r w:rsidR="00833FD7" w:rsidRPr="00547C02">
        <w:rPr>
          <w:rFonts w:ascii="Times New Roman" w:hAnsi="Times New Roman"/>
          <w:sz w:val="28"/>
          <w:szCs w:val="28"/>
          <w:lang w:val="ru-RU"/>
        </w:rPr>
        <w:t>х</w:t>
      </w:r>
      <w:r w:rsidRPr="00547C02">
        <w:rPr>
          <w:rFonts w:ascii="Times New Roman" w:hAnsi="Times New Roman"/>
          <w:sz w:val="28"/>
          <w:szCs w:val="28"/>
          <w:lang w:val="ru-RU"/>
        </w:rPr>
        <w:t xml:space="preserve"> стандарт</w:t>
      </w:r>
      <w:r w:rsidR="00833FD7" w:rsidRPr="00547C02">
        <w:rPr>
          <w:rFonts w:ascii="Times New Roman" w:hAnsi="Times New Roman"/>
          <w:sz w:val="28"/>
          <w:szCs w:val="28"/>
          <w:lang w:val="ru-RU"/>
        </w:rPr>
        <w:t>ов</w:t>
      </w:r>
      <w:r w:rsidRPr="00547C02">
        <w:rPr>
          <w:rFonts w:ascii="Times New Roman" w:hAnsi="Times New Roman"/>
          <w:sz w:val="28"/>
          <w:szCs w:val="28"/>
          <w:lang w:val="ru-RU"/>
        </w:rPr>
        <w:t xml:space="preserve"> бухгалтерского учета для организаций государственного сектора, утвержденные приказами Минфина России (СГС) (в отдельном приложении с перечнем СГС и метод. рекомендациями по их применению);</w:t>
      </w:r>
    </w:p>
    <w:p w:rsidR="00026FE6" w:rsidRPr="00547C02" w:rsidRDefault="00026FE6" w:rsidP="00026FE6">
      <w:pPr>
        <w:pStyle w:val="a3"/>
        <w:spacing w:before="0" w:beforeAutospacing="0" w:after="0" w:afterAutospacing="0"/>
        <w:ind w:left="0" w:firstLine="709"/>
        <w:jc w:val="both"/>
        <w:rPr>
          <w:rFonts w:ascii="Times New Roman" w:hAnsi="Times New Roman"/>
          <w:sz w:val="28"/>
          <w:szCs w:val="28"/>
          <w:lang w:val="ru-RU"/>
        </w:rPr>
      </w:pPr>
      <w:r w:rsidRPr="00547C02">
        <w:rPr>
          <w:rFonts w:ascii="Times New Roman" w:hAnsi="Times New Roman"/>
          <w:sz w:val="28"/>
          <w:szCs w:val="28"/>
          <w:lang w:val="ru-RU"/>
        </w:rPr>
        <w:t xml:space="preserve">- иные нормативные правовые акты, входящие в систему нормативного регулирования бюджетного учета государственных учреждений в РФ. </w:t>
      </w:r>
    </w:p>
    <w:p w:rsidR="00E95880" w:rsidRPr="00547C02" w:rsidRDefault="00E95880" w:rsidP="009C5D86">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4511F2" w:rsidRPr="00547C02" w:rsidRDefault="00633C37" w:rsidP="00A35AAF">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1</w:t>
      </w:r>
      <w:r w:rsidR="00101E51" w:rsidRPr="00547C02">
        <w:rPr>
          <w:rFonts w:ascii="Times New Roman" w:hAnsi="Times New Roman" w:cs="Times New Roman"/>
          <w:b/>
          <w:bCs/>
          <w:color w:val="252525"/>
          <w:spacing w:val="-2"/>
          <w:sz w:val="28"/>
          <w:szCs w:val="28"/>
          <w:lang w:val="ru-RU"/>
        </w:rPr>
        <w:t xml:space="preserve"> . Общие положения</w:t>
      </w:r>
    </w:p>
    <w:p w:rsidR="00633C37" w:rsidRPr="00547C02" w:rsidRDefault="00633C37" w:rsidP="00493EF3">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E95880" w:rsidRPr="00547C02" w:rsidRDefault="00082E81" w:rsidP="00082E81">
      <w:pPr>
        <w:tabs>
          <w:tab w:val="left" w:pos="0"/>
          <w:tab w:val="left" w:pos="284"/>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1.1. </w:t>
      </w:r>
      <w:r w:rsidR="00101E51" w:rsidRPr="00547C02">
        <w:rPr>
          <w:rFonts w:ascii="Times New Roman" w:hAnsi="Times New Roman" w:cs="Times New Roman"/>
          <w:color w:val="000000"/>
          <w:sz w:val="28"/>
          <w:szCs w:val="28"/>
          <w:lang w:val="ru-RU"/>
        </w:rPr>
        <w:t xml:space="preserve">Бухгалтерский учет ведет </w:t>
      </w:r>
      <w:r w:rsidR="00E95880" w:rsidRPr="00547C02">
        <w:rPr>
          <w:rFonts w:ascii="Times New Roman" w:hAnsi="Times New Roman" w:cs="Times New Roman"/>
          <w:color w:val="000000"/>
          <w:sz w:val="28"/>
          <w:szCs w:val="28"/>
          <w:lang w:val="ru-RU"/>
        </w:rPr>
        <w:t>бухгалтер</w:t>
      </w:r>
      <w:r w:rsidR="00582148" w:rsidRPr="00547C02">
        <w:rPr>
          <w:rFonts w:ascii="Times New Roman" w:hAnsi="Times New Roman" w:cs="Times New Roman"/>
          <w:color w:val="000000"/>
          <w:sz w:val="28"/>
          <w:szCs w:val="28"/>
          <w:lang w:val="ru-RU"/>
        </w:rPr>
        <w:t>ия</w:t>
      </w:r>
      <w:r w:rsidR="00101E51" w:rsidRPr="00547C02">
        <w:rPr>
          <w:rFonts w:ascii="Times New Roman" w:hAnsi="Times New Roman" w:cs="Times New Roman"/>
          <w:color w:val="000000"/>
          <w:sz w:val="28"/>
          <w:szCs w:val="28"/>
          <w:lang w:val="ru-RU"/>
        </w:rPr>
        <w:t xml:space="preserve">, возглавляемая главным бухгалтером. </w:t>
      </w:r>
      <w:r w:rsidR="00E95880" w:rsidRPr="00547C02">
        <w:rPr>
          <w:rFonts w:ascii="Times New Roman" w:hAnsi="Times New Roman" w:cs="Times New Roman"/>
          <w:color w:val="000000"/>
          <w:sz w:val="28"/>
          <w:szCs w:val="28"/>
          <w:lang w:val="ru-RU"/>
        </w:rPr>
        <w:t>Бухгалтерские работники</w:t>
      </w:r>
      <w:r w:rsidR="00101E51" w:rsidRPr="00547C02">
        <w:rPr>
          <w:rFonts w:ascii="Times New Roman" w:hAnsi="Times New Roman" w:cs="Times New Roman"/>
          <w:color w:val="000000"/>
          <w:sz w:val="28"/>
          <w:szCs w:val="28"/>
          <w:lang w:val="ru-RU"/>
        </w:rPr>
        <w:t xml:space="preserve"> руководствуются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работе должностными инструкциями.</w:t>
      </w:r>
      <w:r w:rsidR="00E95880"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Ответственным за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ведение бухгалтерского учета </w:t>
      </w:r>
      <w:r w:rsidR="00064B28" w:rsidRPr="00547C02">
        <w:rPr>
          <w:rFonts w:ascii="Times New Roman" w:hAnsi="Times New Roman" w:cs="Times New Roman"/>
          <w:color w:val="000000"/>
          <w:sz w:val="28"/>
          <w:szCs w:val="28"/>
          <w:lang w:val="ru-RU"/>
        </w:rPr>
        <w:t xml:space="preserve">и составление учетной политики </w:t>
      </w:r>
      <w:r w:rsidR="00101E51" w:rsidRPr="00547C02">
        <w:rPr>
          <w:rFonts w:ascii="Times New Roman" w:hAnsi="Times New Roman" w:cs="Times New Roman"/>
          <w:color w:val="000000"/>
          <w:sz w:val="28"/>
          <w:szCs w:val="28"/>
          <w:lang w:val="ru-RU"/>
        </w:rPr>
        <w:t>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учреждении является главный</w:t>
      </w:r>
      <w:r w:rsidR="00E95880"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бухгалтер.</w:t>
      </w:r>
    </w:p>
    <w:p w:rsidR="004511F2" w:rsidRPr="00547C02" w:rsidRDefault="00064B28" w:rsidP="00082E81">
      <w:pPr>
        <w:tabs>
          <w:tab w:val="left" w:pos="0"/>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1.2. </w:t>
      </w:r>
      <w:r w:rsidR="00101E51" w:rsidRPr="00547C02">
        <w:rPr>
          <w:rFonts w:ascii="Times New Roman" w:hAnsi="Times New Roman" w:cs="Times New Roman"/>
          <w:color w:val="000000"/>
          <w:sz w:val="28"/>
          <w:szCs w:val="28"/>
          <w:lang w:val="ru-RU"/>
        </w:rPr>
        <w:t>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учреждении действуют постоянные комиссии:</w:t>
      </w:r>
    </w:p>
    <w:p w:rsidR="004511F2" w:rsidRPr="00547C02" w:rsidRDefault="00082E81" w:rsidP="00082E81">
      <w:pPr>
        <w:tabs>
          <w:tab w:val="left" w:pos="0"/>
        </w:tabs>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комиссия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поступлению и</w:t>
      </w:r>
      <w:r w:rsidR="00101E51"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выбытию активов</w:t>
      </w:r>
      <w:r w:rsidR="00101E51" w:rsidRPr="00547C02">
        <w:rPr>
          <w:rFonts w:ascii="Times New Roman" w:hAnsi="Times New Roman" w:cs="Times New Roman"/>
          <w:color w:val="000000"/>
          <w:sz w:val="28"/>
          <w:szCs w:val="28"/>
          <w:lang w:val="ru-RU"/>
        </w:rPr>
        <w:t>;</w:t>
      </w:r>
    </w:p>
    <w:p w:rsidR="004511F2" w:rsidRPr="00547C02" w:rsidRDefault="00082E81" w:rsidP="00082E81">
      <w:pPr>
        <w:tabs>
          <w:tab w:val="left" w:pos="0"/>
        </w:tabs>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инвентаризационная комиссия</w:t>
      </w:r>
      <w:r w:rsidR="006336E7" w:rsidRPr="00547C02">
        <w:rPr>
          <w:rFonts w:ascii="Times New Roman" w:hAnsi="Times New Roman" w:cs="Times New Roman"/>
          <w:color w:val="000000"/>
          <w:sz w:val="28"/>
          <w:szCs w:val="28"/>
          <w:lang w:val="ru-RU"/>
        </w:rPr>
        <w:t>.</w:t>
      </w:r>
    </w:p>
    <w:p w:rsidR="00E95880" w:rsidRPr="00547C02" w:rsidRDefault="00E95880" w:rsidP="009C5D86">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4511F2" w:rsidRPr="00547C02" w:rsidRDefault="00493EF3" w:rsidP="00A35AAF">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2</w:t>
      </w:r>
      <w:r w:rsidR="00101E51" w:rsidRPr="00547C02">
        <w:rPr>
          <w:rFonts w:ascii="Times New Roman" w:hAnsi="Times New Roman" w:cs="Times New Roman"/>
          <w:b/>
          <w:bCs/>
          <w:color w:val="252525"/>
          <w:spacing w:val="-2"/>
          <w:sz w:val="28"/>
          <w:szCs w:val="28"/>
          <w:lang w:val="ru-RU"/>
        </w:rPr>
        <w:t>. Технология составления, передачи документов для отражения в бухгалтерском учете</w:t>
      </w:r>
    </w:p>
    <w:p w:rsidR="004847EF" w:rsidRPr="00547C02" w:rsidRDefault="004847EF" w:rsidP="009C5D86">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3E5C72" w:rsidRPr="000932C0" w:rsidRDefault="006B7E40" w:rsidP="003E5C72">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2.</w:t>
      </w:r>
      <w:r w:rsidR="00101E51" w:rsidRPr="00547C02">
        <w:rPr>
          <w:rFonts w:ascii="Times New Roman" w:hAnsi="Times New Roman" w:cs="Times New Roman"/>
          <w:color w:val="000000"/>
          <w:sz w:val="28"/>
          <w:szCs w:val="28"/>
          <w:lang w:val="ru-RU"/>
        </w:rPr>
        <w:t>1. Бухгалтерский учет ведется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электронном виде с</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применением программных продуктов </w:t>
      </w:r>
      <w:r w:rsidR="003E5C72">
        <w:rPr>
          <w:rFonts w:ascii="Times New Roman" w:hAnsi="Times New Roman" w:cs="Times New Roman"/>
          <w:color w:val="000000"/>
          <w:sz w:val="28"/>
          <w:szCs w:val="28"/>
          <w:lang w:val="ru-RU"/>
        </w:rPr>
        <w:t>«</w:t>
      </w:r>
      <w:r w:rsidR="00E95880" w:rsidRPr="00547C02">
        <w:rPr>
          <w:rFonts w:ascii="Times New Roman" w:hAnsi="Times New Roman" w:cs="Times New Roman"/>
          <w:color w:val="000000"/>
          <w:sz w:val="28"/>
          <w:szCs w:val="28"/>
          <w:lang w:val="ru-RU"/>
        </w:rPr>
        <w:t>Бухгалтерия государственного учреждения</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 xml:space="preserve">, </w:t>
      </w:r>
      <w:r w:rsidR="007974D3">
        <w:rPr>
          <w:rFonts w:ascii="Times New Roman" w:hAnsi="Times New Roman" w:cs="Times New Roman"/>
          <w:color w:val="000000"/>
          <w:sz w:val="28"/>
          <w:szCs w:val="28"/>
          <w:lang w:val="ru-RU"/>
        </w:rPr>
        <w:t>"</w:t>
      </w:r>
      <w:r w:rsidR="00E95880" w:rsidRPr="00547C02">
        <w:rPr>
          <w:rFonts w:ascii="Times New Roman" w:hAnsi="Times New Roman" w:cs="Times New Roman"/>
          <w:color w:val="000000"/>
          <w:sz w:val="28"/>
          <w:szCs w:val="28"/>
          <w:lang w:val="ru-RU"/>
        </w:rPr>
        <w:t>Зарплата и кадры государственного учреждения</w:t>
      </w:r>
      <w:r w:rsidR="003E5C72">
        <w:rPr>
          <w:rFonts w:ascii="Times New Roman" w:hAnsi="Times New Roman" w:cs="Times New Roman"/>
          <w:color w:val="000000"/>
          <w:sz w:val="28"/>
          <w:szCs w:val="28"/>
          <w:lang w:val="ru-RU"/>
        </w:rPr>
        <w:t>»,</w:t>
      </w:r>
      <w:r w:rsidR="003E5C72" w:rsidRPr="003E5C72">
        <w:rPr>
          <w:rFonts w:ascii="Times New Roman" w:hAnsi="Times New Roman" w:cs="Times New Roman"/>
          <w:color w:val="000000"/>
          <w:sz w:val="28"/>
          <w:szCs w:val="28"/>
          <w:lang w:val="ru-RU"/>
        </w:rPr>
        <w:t xml:space="preserve"> </w:t>
      </w:r>
      <w:r w:rsidR="003E5C72" w:rsidRPr="000932C0">
        <w:rPr>
          <w:rFonts w:ascii="Times New Roman" w:hAnsi="Times New Roman" w:cs="Times New Roman"/>
          <w:color w:val="000000"/>
          <w:sz w:val="28"/>
          <w:szCs w:val="28"/>
          <w:lang w:val="ru-RU"/>
        </w:rPr>
        <w:t>для калькуляции затрат на питание ведется учет расходов продуктов питания в программном продукте</w:t>
      </w:r>
      <w:r w:rsidR="003E5C72" w:rsidRPr="000932C0">
        <w:rPr>
          <w:rFonts w:ascii="Times New Roman" w:eastAsia="Times New Roman" w:hAnsi="Times New Roman" w:cs="Times New Roman"/>
          <w:color w:val="000000"/>
          <w:sz w:val="28"/>
          <w:szCs w:val="28"/>
          <w:lang w:val="ru-RU" w:eastAsia="ru-RU"/>
        </w:rPr>
        <w:t xml:space="preserve"> «</w:t>
      </w:r>
      <w:proofErr w:type="spellStart"/>
      <w:r w:rsidR="003E5C72" w:rsidRPr="000932C0">
        <w:rPr>
          <w:rFonts w:ascii="Times New Roman" w:eastAsia="Times New Roman" w:hAnsi="Times New Roman" w:cs="Times New Roman"/>
          <w:color w:val="000000"/>
          <w:sz w:val="28"/>
          <w:szCs w:val="28"/>
          <w:lang w:val="ru-RU" w:eastAsia="ru-RU"/>
        </w:rPr>
        <w:t>НоТ</w:t>
      </w:r>
      <w:proofErr w:type="spellEnd"/>
      <w:r w:rsidR="003E5C72" w:rsidRPr="000932C0">
        <w:rPr>
          <w:rFonts w:ascii="Times New Roman" w:eastAsia="Times New Roman" w:hAnsi="Times New Roman" w:cs="Times New Roman"/>
          <w:color w:val="000000"/>
          <w:sz w:val="28"/>
          <w:szCs w:val="28"/>
          <w:lang w:val="ru-RU" w:eastAsia="ru-RU"/>
        </w:rPr>
        <w:t>: Учет по питанию в ДДУ».</w:t>
      </w:r>
      <w:r w:rsidR="003E5C72" w:rsidRPr="000932C0">
        <w:rPr>
          <w:rFonts w:ascii="Times New Roman" w:hAnsi="Times New Roman" w:cs="Times New Roman"/>
          <w:color w:val="000000"/>
          <w:sz w:val="28"/>
          <w:szCs w:val="28"/>
          <w:lang w:val="ru-RU"/>
        </w:rPr>
        <w:t xml:space="preserve"> Сдача бухгалтерской (финансовой) отчетности</w:t>
      </w:r>
      <w:r w:rsidR="003E5C72" w:rsidRPr="000932C0">
        <w:rPr>
          <w:rFonts w:ascii="Times New Roman" w:hAnsi="Times New Roman" w:cs="Times New Roman"/>
          <w:color w:val="000000"/>
          <w:sz w:val="28"/>
          <w:szCs w:val="28"/>
        </w:rPr>
        <w:t> </w:t>
      </w:r>
      <w:r w:rsidR="003E5C72" w:rsidRPr="000932C0">
        <w:rPr>
          <w:rFonts w:ascii="Times New Roman" w:hAnsi="Times New Roman" w:cs="Times New Roman"/>
          <w:color w:val="000000"/>
          <w:sz w:val="28"/>
          <w:szCs w:val="28"/>
          <w:lang w:val="ru-RU"/>
        </w:rPr>
        <w:t>осуществляется в</w:t>
      </w:r>
      <w:r w:rsidR="003E5C72" w:rsidRPr="000932C0">
        <w:rPr>
          <w:rFonts w:ascii="Times New Roman" w:hAnsi="Times New Roman" w:cs="Times New Roman"/>
          <w:color w:val="000000"/>
          <w:sz w:val="28"/>
          <w:szCs w:val="28"/>
        </w:rPr>
        <w:t> </w:t>
      </w:r>
      <w:r w:rsidR="003E5C72" w:rsidRPr="000932C0">
        <w:rPr>
          <w:rFonts w:ascii="Times New Roman" w:hAnsi="Times New Roman" w:cs="Times New Roman"/>
          <w:color w:val="000000"/>
          <w:sz w:val="28"/>
          <w:szCs w:val="28"/>
          <w:lang w:val="ru-RU"/>
        </w:rPr>
        <w:t>ПО Свод-СМАРТ.</w:t>
      </w:r>
    </w:p>
    <w:p w:rsidR="004847EF" w:rsidRPr="00547C02" w:rsidRDefault="004847EF" w:rsidP="009C5D86">
      <w:pPr>
        <w:spacing w:before="0" w:beforeAutospacing="0" w:after="0" w:afterAutospacing="0"/>
        <w:ind w:firstLine="709"/>
        <w:jc w:val="both"/>
        <w:rPr>
          <w:rFonts w:ascii="Times New Roman" w:hAnsi="Times New Roman" w:cs="Times New Roman"/>
          <w:color w:val="000000"/>
          <w:sz w:val="28"/>
          <w:szCs w:val="28"/>
          <w:lang w:val="ru-RU"/>
        </w:rPr>
      </w:pPr>
    </w:p>
    <w:p w:rsidR="004511F2" w:rsidRPr="00547C02" w:rsidRDefault="006B7E40"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2.</w:t>
      </w:r>
      <w:r w:rsidR="00101E51" w:rsidRPr="00547C02">
        <w:rPr>
          <w:rFonts w:ascii="Times New Roman" w:hAnsi="Times New Roman" w:cs="Times New Roman"/>
          <w:color w:val="000000"/>
          <w:sz w:val="28"/>
          <w:szCs w:val="28"/>
          <w:lang w:val="ru-RU"/>
        </w:rPr>
        <w:t>2. С</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использованием телекоммуникационных каналов связи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электронной подписи бухгалтерия учреждения осуществляет электронный документооборот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следующим направлениям:</w:t>
      </w:r>
    </w:p>
    <w:p w:rsidR="004511F2" w:rsidRPr="00547C02" w:rsidRDefault="006B7E40" w:rsidP="006B7E40">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система электронного документооборота с</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территориальным органом Федерального казначейства;</w:t>
      </w:r>
    </w:p>
    <w:p w:rsidR="004847EF" w:rsidRPr="00547C02" w:rsidRDefault="006B7E40" w:rsidP="006B7E40">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4847EF" w:rsidRPr="00547C02">
        <w:rPr>
          <w:rFonts w:ascii="Times New Roman" w:hAnsi="Times New Roman" w:cs="Times New Roman"/>
          <w:color w:val="000000"/>
          <w:sz w:val="28"/>
          <w:szCs w:val="28"/>
          <w:lang w:val="ru-RU"/>
        </w:rPr>
        <w:t>система электронного документооборота с Министерством финансов Челябинской области;</w:t>
      </w:r>
    </w:p>
    <w:p w:rsidR="004511F2" w:rsidRPr="00547C02" w:rsidRDefault="006B7E40" w:rsidP="006B7E40">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передача бухгалтерской отчетности учредителю;</w:t>
      </w:r>
    </w:p>
    <w:p w:rsidR="004511F2" w:rsidRPr="00547C02" w:rsidRDefault="006B7E40" w:rsidP="006B7E40">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передача отчетности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налогам, сборам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иным обязательным платежам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инспекцию Федеральной налоговой службы;</w:t>
      </w:r>
    </w:p>
    <w:p w:rsidR="004511F2" w:rsidRPr="00547C02" w:rsidRDefault="006B7E40" w:rsidP="006B7E40">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передача отчетности в</w:t>
      </w:r>
      <w:r w:rsidR="00101E51"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Социальный фон России.</w:t>
      </w:r>
    </w:p>
    <w:p w:rsidR="004A757D" w:rsidRPr="000932C0" w:rsidRDefault="004A757D" w:rsidP="004A757D">
      <w:pPr>
        <w:spacing w:before="0" w:beforeAutospacing="0" w:after="0" w:afterAutospacing="0"/>
        <w:ind w:firstLine="709"/>
        <w:jc w:val="both"/>
        <w:rPr>
          <w:rFonts w:ascii="Times New Roman" w:hAnsi="Times New Roman" w:cs="Times New Roman"/>
          <w:color w:val="000000"/>
          <w:sz w:val="28"/>
          <w:szCs w:val="28"/>
          <w:lang w:val="ru-RU"/>
        </w:rPr>
      </w:pPr>
      <w:r w:rsidRPr="000932C0">
        <w:rPr>
          <w:rFonts w:ascii="Times New Roman" w:hAnsi="Times New Roman" w:cs="Times New Roman"/>
          <w:color w:val="000000"/>
          <w:sz w:val="28"/>
          <w:szCs w:val="28"/>
          <w:lang w:val="ru-RU"/>
        </w:rPr>
        <w:t>Обмен финансовыми и</w:t>
      </w:r>
      <w:r w:rsidRPr="000932C0">
        <w:rPr>
          <w:rFonts w:ascii="Times New Roman" w:hAnsi="Times New Roman" w:cs="Times New Roman"/>
          <w:color w:val="000000"/>
          <w:sz w:val="28"/>
          <w:szCs w:val="28"/>
        </w:rPr>
        <w:t> </w:t>
      </w:r>
      <w:r w:rsidRPr="000932C0">
        <w:rPr>
          <w:rFonts w:ascii="Times New Roman" w:hAnsi="Times New Roman" w:cs="Times New Roman"/>
          <w:color w:val="000000"/>
          <w:sz w:val="28"/>
          <w:szCs w:val="28"/>
          <w:lang w:val="ru-RU"/>
        </w:rPr>
        <w:t>другими документами с</w:t>
      </w:r>
      <w:r w:rsidRPr="000932C0">
        <w:rPr>
          <w:rFonts w:ascii="Times New Roman" w:hAnsi="Times New Roman" w:cs="Times New Roman"/>
          <w:color w:val="000000"/>
          <w:sz w:val="28"/>
          <w:szCs w:val="28"/>
        </w:rPr>
        <w:t> </w:t>
      </w:r>
      <w:r w:rsidRPr="000932C0">
        <w:rPr>
          <w:rFonts w:ascii="Times New Roman" w:hAnsi="Times New Roman" w:cs="Times New Roman"/>
          <w:color w:val="000000"/>
          <w:sz w:val="28"/>
          <w:szCs w:val="28"/>
          <w:lang w:val="ru-RU"/>
        </w:rPr>
        <w:t>Министерством финансов Челябинской области осуществляется в</w:t>
      </w:r>
      <w:r w:rsidRPr="000932C0">
        <w:rPr>
          <w:rFonts w:ascii="Times New Roman" w:hAnsi="Times New Roman" w:cs="Times New Roman"/>
          <w:color w:val="000000"/>
          <w:sz w:val="28"/>
          <w:szCs w:val="28"/>
        </w:rPr>
        <w:t> </w:t>
      </w:r>
      <w:r w:rsidRPr="000932C0">
        <w:rPr>
          <w:rFonts w:ascii="Times New Roman" w:hAnsi="Times New Roman" w:cs="Times New Roman"/>
          <w:color w:val="000000"/>
          <w:sz w:val="28"/>
          <w:szCs w:val="28"/>
          <w:lang w:val="ru-RU"/>
        </w:rPr>
        <w:t xml:space="preserve">системе удаленного финансового документооборота </w:t>
      </w:r>
      <w:proofErr w:type="gramStart"/>
      <w:r w:rsidRPr="000932C0">
        <w:rPr>
          <w:rFonts w:ascii="Times New Roman" w:hAnsi="Times New Roman" w:cs="Times New Roman"/>
          <w:color w:val="000000"/>
          <w:sz w:val="28"/>
          <w:szCs w:val="28"/>
          <w:lang w:val="ru-RU"/>
        </w:rPr>
        <w:t xml:space="preserve">органов </w:t>
      </w:r>
      <w:r w:rsidRPr="000932C0">
        <w:rPr>
          <w:rFonts w:ascii="Times New Roman" w:hAnsi="Times New Roman" w:cs="Times New Roman"/>
          <w:color w:val="000000"/>
          <w:sz w:val="28"/>
          <w:szCs w:val="28"/>
        </w:rPr>
        <w:t> </w:t>
      </w:r>
      <w:r w:rsidRPr="000932C0">
        <w:rPr>
          <w:rFonts w:ascii="Times New Roman" w:hAnsi="Times New Roman" w:cs="Times New Roman"/>
          <w:color w:val="000000"/>
          <w:sz w:val="28"/>
          <w:szCs w:val="28"/>
          <w:lang w:val="ru-RU"/>
        </w:rPr>
        <w:t>АЦК</w:t>
      </w:r>
      <w:proofErr w:type="gramEnd"/>
      <w:r w:rsidRPr="000932C0">
        <w:rPr>
          <w:rFonts w:ascii="Times New Roman" w:hAnsi="Times New Roman" w:cs="Times New Roman"/>
          <w:color w:val="000000"/>
          <w:sz w:val="28"/>
          <w:szCs w:val="28"/>
          <w:lang w:val="ru-RU"/>
        </w:rPr>
        <w:t xml:space="preserve"> «Финансы».</w:t>
      </w:r>
    </w:p>
    <w:p w:rsidR="004511F2" w:rsidRPr="00547C02" w:rsidRDefault="006B7E40"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2.</w:t>
      </w:r>
      <w:r w:rsidR="00101E51" w:rsidRPr="00547C02">
        <w:rPr>
          <w:rFonts w:ascii="Times New Roman" w:hAnsi="Times New Roman" w:cs="Times New Roman"/>
          <w:color w:val="000000"/>
          <w:sz w:val="28"/>
          <w:szCs w:val="28"/>
          <w:lang w:val="ru-RU"/>
        </w:rPr>
        <w:t>3. Без надлежащего оформления первичных (сводных) учетных документов любые исправления (добавление новых записей)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электронных базах данных не</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допускаются.</w:t>
      </w:r>
    </w:p>
    <w:p w:rsidR="004511F2" w:rsidRPr="00547C02" w:rsidRDefault="006B7E40" w:rsidP="009C5D86">
      <w:pPr>
        <w:tabs>
          <w:tab w:val="left" w:pos="567"/>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2.</w:t>
      </w:r>
      <w:r w:rsidR="00101E51" w:rsidRPr="00547C02">
        <w:rPr>
          <w:rFonts w:ascii="Times New Roman" w:hAnsi="Times New Roman" w:cs="Times New Roman"/>
          <w:color w:val="000000"/>
          <w:sz w:val="28"/>
          <w:szCs w:val="28"/>
          <w:lang w:val="ru-RU"/>
        </w:rPr>
        <w:t>4.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целях обеспечения сохранности электронных данных бухгалтерского учета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отчетности:</w:t>
      </w:r>
    </w:p>
    <w:p w:rsidR="004511F2" w:rsidRPr="00547C02" w:rsidRDefault="006B7E40" w:rsidP="006B7E40">
      <w:pPr>
        <w:tabs>
          <w:tab w:val="left" w:pos="567"/>
        </w:tabs>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4847EF" w:rsidRPr="00547C02">
        <w:rPr>
          <w:rFonts w:ascii="Times New Roman" w:hAnsi="Times New Roman" w:cs="Times New Roman"/>
          <w:color w:val="000000"/>
          <w:sz w:val="28"/>
          <w:szCs w:val="28"/>
          <w:lang w:val="ru-RU"/>
        </w:rPr>
        <w:t xml:space="preserve">в облачном сервисе 1С </w:t>
      </w:r>
      <w:proofErr w:type="spellStart"/>
      <w:r w:rsidR="004847EF" w:rsidRPr="00547C02">
        <w:rPr>
          <w:rFonts w:ascii="Times New Roman" w:hAnsi="Times New Roman" w:cs="Times New Roman"/>
          <w:color w:val="000000"/>
          <w:sz w:val="28"/>
          <w:szCs w:val="28"/>
          <w:lang w:val="ru-RU"/>
        </w:rPr>
        <w:t>фреш</w:t>
      </w:r>
      <w:proofErr w:type="spellEnd"/>
      <w:r w:rsidR="00101E51" w:rsidRPr="00547C02">
        <w:rPr>
          <w:rFonts w:ascii="Times New Roman" w:hAnsi="Times New Roman" w:cs="Times New Roman"/>
          <w:color w:val="000000"/>
          <w:sz w:val="28"/>
          <w:szCs w:val="28"/>
          <w:lang w:val="ru-RU"/>
        </w:rPr>
        <w:t xml:space="preserve"> ежедневно производится сохранение резервных копий базы </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Бухгалтерия</w:t>
      </w:r>
      <w:r w:rsidR="007974D3">
        <w:rPr>
          <w:rFonts w:ascii="Times New Roman" w:hAnsi="Times New Roman" w:cs="Times New Roman"/>
          <w:color w:val="000000"/>
          <w:sz w:val="28"/>
          <w:szCs w:val="28"/>
          <w:lang w:val="ru-RU"/>
        </w:rPr>
        <w:t>"</w:t>
      </w:r>
      <w:r w:rsidR="003B43B8" w:rsidRPr="00547C02">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 xml:space="preserve"> еженедельно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 </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Зарплата</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w:t>
      </w:r>
    </w:p>
    <w:p w:rsidR="004511F2" w:rsidRPr="00547C02" w:rsidRDefault="006B7E40" w:rsidP="006B7E40">
      <w:pPr>
        <w:tabs>
          <w:tab w:val="left" w:pos="567"/>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итогам каждого календарного месяца бухгалтерские регистры, сформированные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электронном виде, распечатываются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бумажный носитель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подшиваются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отдельные папки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хронологическом порядке.</w:t>
      </w:r>
    </w:p>
    <w:p w:rsidR="004847EF" w:rsidRPr="00547C02" w:rsidRDefault="004847EF" w:rsidP="006B7E40">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4511F2" w:rsidRPr="00547C02" w:rsidRDefault="00AA3AF7" w:rsidP="00A35AAF">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3</w:t>
      </w:r>
      <w:r w:rsidR="00101E51" w:rsidRPr="00547C02">
        <w:rPr>
          <w:rFonts w:ascii="Times New Roman" w:hAnsi="Times New Roman" w:cs="Times New Roman"/>
          <w:b/>
          <w:bCs/>
          <w:color w:val="252525"/>
          <w:spacing w:val="-2"/>
          <w:sz w:val="28"/>
          <w:szCs w:val="28"/>
          <w:lang w:val="ru-RU"/>
        </w:rPr>
        <w:t>. Правила документооборота</w:t>
      </w:r>
    </w:p>
    <w:p w:rsidR="004847EF" w:rsidRPr="00547C02" w:rsidRDefault="004847EF" w:rsidP="009C5D86">
      <w:pPr>
        <w:spacing w:before="0" w:beforeAutospacing="0" w:after="0" w:afterAutospacing="0"/>
        <w:ind w:firstLine="709"/>
        <w:jc w:val="both"/>
        <w:rPr>
          <w:rFonts w:ascii="Times New Roman" w:hAnsi="Times New Roman" w:cs="Times New Roman"/>
          <w:color w:val="000000"/>
          <w:sz w:val="28"/>
          <w:szCs w:val="28"/>
          <w:lang w:val="ru-RU"/>
        </w:rPr>
      </w:pPr>
    </w:p>
    <w:p w:rsidR="004847EF" w:rsidRPr="00547C02" w:rsidRDefault="00AA3AF7" w:rsidP="00E3559B">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w:t>
      </w:r>
      <w:r w:rsidR="00101E51" w:rsidRPr="00547C02">
        <w:rPr>
          <w:rFonts w:ascii="Times New Roman" w:hAnsi="Times New Roman" w:cs="Times New Roman"/>
          <w:color w:val="000000"/>
          <w:sz w:val="28"/>
          <w:szCs w:val="28"/>
          <w:lang w:val="ru-RU"/>
        </w:rPr>
        <w:t>1. Порядок</w:t>
      </w:r>
      <w:r w:rsidR="00101E51" w:rsidRPr="00547C02">
        <w:rPr>
          <w:rFonts w:ascii="Times New Roman" w:hAnsi="Times New Roman" w:cs="Times New Roman"/>
          <w:color w:val="000000"/>
          <w:sz w:val="28"/>
          <w:szCs w:val="28"/>
        </w:rPr>
        <w:t> </w:t>
      </w:r>
      <w:r w:rsidR="00ED3E02" w:rsidRPr="00547C02">
        <w:rPr>
          <w:rFonts w:ascii="Times New Roman" w:hAnsi="Times New Roman" w:cs="Times New Roman"/>
          <w:color w:val="000000"/>
          <w:sz w:val="28"/>
          <w:szCs w:val="28"/>
          <w:lang w:val="ru-RU"/>
        </w:rPr>
        <w:t xml:space="preserve">и сроки </w:t>
      </w:r>
      <w:r w:rsidR="00101E51" w:rsidRPr="00547C02">
        <w:rPr>
          <w:rFonts w:ascii="Times New Roman" w:hAnsi="Times New Roman" w:cs="Times New Roman"/>
          <w:color w:val="000000"/>
          <w:sz w:val="28"/>
          <w:szCs w:val="28"/>
          <w:lang w:val="ru-RU"/>
        </w:rPr>
        <w:t>передачи первичных учетных документов для отражения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бухгалтерском учете установлены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графике документооборота (приложение </w:t>
      </w:r>
      <w:r w:rsidR="005F749D"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1</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к настоящей учетной политике).</w:t>
      </w:r>
    </w:p>
    <w:p w:rsidR="00ED3E02" w:rsidRPr="00547C02" w:rsidRDefault="005F749D" w:rsidP="00E3559B">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w:t>
      </w:r>
      <w:r w:rsidR="00101E51" w:rsidRPr="00547C02">
        <w:rPr>
          <w:rFonts w:ascii="Times New Roman" w:hAnsi="Times New Roman" w:cs="Times New Roman"/>
          <w:color w:val="000000"/>
          <w:sz w:val="28"/>
          <w:szCs w:val="28"/>
          <w:lang w:val="ru-RU"/>
        </w:rPr>
        <w:t>2.</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При проведении хозяйственных операций</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используются унифицированные документы</w:t>
      </w:r>
      <w:r w:rsidR="00ED3E02" w:rsidRPr="00547C02">
        <w:rPr>
          <w:rFonts w:ascii="Times New Roman" w:hAnsi="Times New Roman" w:cs="Times New Roman"/>
          <w:color w:val="000000"/>
          <w:sz w:val="28"/>
          <w:szCs w:val="28"/>
          <w:lang w:val="ru-RU"/>
        </w:rPr>
        <w:t>, утвержденные приказами № 52н и 61н</w:t>
      </w:r>
      <w:r w:rsidR="00101E51" w:rsidRPr="00547C02">
        <w:rPr>
          <w:rFonts w:ascii="Times New Roman" w:hAnsi="Times New Roman" w:cs="Times New Roman"/>
          <w:color w:val="000000"/>
          <w:sz w:val="28"/>
          <w:szCs w:val="28"/>
          <w:lang w:val="ru-RU"/>
        </w:rPr>
        <w:t xml:space="preserve">. </w:t>
      </w:r>
      <w:r w:rsidR="00ED3E02" w:rsidRPr="00547C02">
        <w:rPr>
          <w:rFonts w:ascii="Times New Roman" w:hAnsi="Times New Roman" w:cs="Times New Roman"/>
          <w:color w:val="000000"/>
          <w:sz w:val="28"/>
          <w:szCs w:val="28"/>
          <w:lang w:val="ru-RU"/>
        </w:rPr>
        <w:t>В случае отсутствия</w:t>
      </w:r>
      <w:r w:rsidR="00101E51" w:rsidRPr="00547C02">
        <w:rPr>
          <w:rFonts w:ascii="Times New Roman" w:hAnsi="Times New Roman" w:cs="Times New Roman"/>
          <w:color w:val="000000"/>
          <w:sz w:val="28"/>
          <w:szCs w:val="28"/>
          <w:lang w:val="ru-RU"/>
        </w:rPr>
        <w:t xml:space="preserve"> унифицированны</w:t>
      </w:r>
      <w:r w:rsidR="00ED3E02" w:rsidRPr="00547C02">
        <w:rPr>
          <w:rFonts w:ascii="Times New Roman" w:hAnsi="Times New Roman" w:cs="Times New Roman"/>
          <w:color w:val="000000"/>
          <w:sz w:val="28"/>
          <w:szCs w:val="28"/>
          <w:lang w:val="ru-RU"/>
        </w:rPr>
        <w:t>х</w:t>
      </w:r>
      <w:r w:rsidR="00101E51" w:rsidRPr="00547C02">
        <w:rPr>
          <w:rFonts w:ascii="Times New Roman" w:hAnsi="Times New Roman" w:cs="Times New Roman"/>
          <w:color w:val="000000"/>
          <w:sz w:val="28"/>
          <w:szCs w:val="28"/>
          <w:lang w:val="ru-RU"/>
        </w:rPr>
        <w:t xml:space="preserve"> </w:t>
      </w:r>
      <w:r w:rsidR="00ED3E02" w:rsidRPr="00547C02">
        <w:rPr>
          <w:rFonts w:ascii="Times New Roman" w:hAnsi="Times New Roman" w:cs="Times New Roman"/>
          <w:color w:val="000000"/>
          <w:sz w:val="28"/>
          <w:szCs w:val="28"/>
          <w:lang w:val="ru-RU"/>
        </w:rPr>
        <w:t>форм</w:t>
      </w:r>
      <w:r w:rsidR="00101E51" w:rsidRPr="00547C02">
        <w:rPr>
          <w:rFonts w:ascii="Times New Roman" w:hAnsi="Times New Roman" w:cs="Times New Roman"/>
          <w:color w:val="000000"/>
          <w:sz w:val="28"/>
          <w:szCs w:val="28"/>
          <w:lang w:val="ru-RU"/>
        </w:rPr>
        <w:t xml:space="preserve"> используются:</w:t>
      </w:r>
    </w:p>
    <w:p w:rsidR="00ED3E02" w:rsidRPr="00547C02" w:rsidRDefault="00ED3E02" w:rsidP="00E3559B">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само</w:t>
      </w:r>
      <w:r w:rsidRPr="00547C02">
        <w:rPr>
          <w:rFonts w:ascii="Times New Roman" w:hAnsi="Times New Roman" w:cs="Times New Roman"/>
          <w:color w:val="000000"/>
          <w:sz w:val="28"/>
          <w:szCs w:val="28"/>
          <w:lang w:val="ru-RU"/>
        </w:rPr>
        <w:t>стоятельно разработанные формы</w:t>
      </w:r>
      <w:r w:rsidR="00101E51" w:rsidRPr="00547C02">
        <w:rPr>
          <w:rFonts w:ascii="Times New Roman" w:hAnsi="Times New Roman" w:cs="Times New Roman"/>
          <w:color w:val="000000"/>
          <w:sz w:val="28"/>
          <w:szCs w:val="28"/>
          <w:lang w:val="ru-RU"/>
        </w:rPr>
        <w:t>;</w:t>
      </w:r>
    </w:p>
    <w:p w:rsidR="004511F2" w:rsidRPr="00547C02" w:rsidRDefault="00ED3E02" w:rsidP="00E3559B">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унифицированные формы, дополненные необходимыми реквизитами.</w:t>
      </w:r>
    </w:p>
    <w:p w:rsidR="00970A05" w:rsidRPr="00547C02" w:rsidRDefault="0018435C" w:rsidP="00E3559B">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3.3</w:t>
      </w:r>
      <w:r w:rsidR="00101E51" w:rsidRPr="00547C02">
        <w:rPr>
          <w:rFonts w:ascii="Times New Roman" w:hAnsi="Times New Roman" w:cs="Times New Roman"/>
          <w:color w:val="000000"/>
          <w:sz w:val="28"/>
          <w:szCs w:val="28"/>
          <w:lang w:val="ru-RU"/>
        </w:rPr>
        <w:t xml:space="preserve">. Для отражения в бухгалтерском учете принимаются документы, которые проверены </w:t>
      </w:r>
      <w:r w:rsidR="004847EF" w:rsidRPr="00547C02">
        <w:rPr>
          <w:rFonts w:ascii="Times New Roman" w:hAnsi="Times New Roman" w:cs="Times New Roman"/>
          <w:color w:val="000000"/>
          <w:sz w:val="28"/>
          <w:szCs w:val="28"/>
          <w:lang w:val="ru-RU"/>
        </w:rPr>
        <w:t>бухгалтерскими работниками</w:t>
      </w:r>
      <w:r w:rsidR="00101E51" w:rsidRPr="00547C02">
        <w:rPr>
          <w:rFonts w:ascii="Times New Roman" w:hAnsi="Times New Roman" w:cs="Times New Roman"/>
          <w:color w:val="000000"/>
          <w:sz w:val="28"/>
          <w:szCs w:val="28"/>
          <w:lang w:val="ru-RU"/>
        </w:rPr>
        <w:t xml:space="preserve"> в соответствии с положением о внутреннем контроле (приложение</w:t>
      </w:r>
      <w:r w:rsidR="00ED3E02"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 xml:space="preserve"> </w:t>
      </w:r>
      <w:r w:rsidR="00ED3E02" w:rsidRPr="00547C02">
        <w:rPr>
          <w:rFonts w:ascii="Times New Roman" w:hAnsi="Times New Roman" w:cs="Times New Roman"/>
          <w:color w:val="000000"/>
          <w:sz w:val="28"/>
          <w:szCs w:val="28"/>
          <w:lang w:val="ru-RU"/>
        </w:rPr>
        <w:t>3 к настоящей учетной политике</w:t>
      </w:r>
      <w:r w:rsidR="00101E51" w:rsidRPr="00547C02">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Документы, оформленные с нарушением, бухгалтерия к учету не принимает.</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3.4. В учреждении используются, в частности, следующие регистры бухгалтерского учета:</w:t>
      </w:r>
    </w:p>
    <w:p w:rsidR="00E3559B" w:rsidRDefault="00E3559B" w:rsidP="00350448">
      <w:pPr>
        <w:spacing w:before="0" w:beforeAutospacing="0" w:after="0" w:afterAutospacing="0"/>
        <w:ind w:firstLine="709"/>
        <w:jc w:val="both"/>
        <w:rPr>
          <w:sz w:val="28"/>
          <w:szCs w:val="28"/>
          <w:lang w:val="ru-RU"/>
        </w:rPr>
      </w:pPr>
      <w:r w:rsidRPr="00547C02">
        <w:rPr>
          <w:sz w:val="28"/>
          <w:szCs w:val="28"/>
          <w:lang w:val="ru-RU"/>
        </w:rPr>
        <w:t>- Журнал операций № 2 с безналичными денежными средствами (формируется по каждому лицевому счет</w:t>
      </w:r>
      <w:r w:rsidR="00E65DF0" w:rsidRPr="00547C02">
        <w:rPr>
          <w:sz w:val="28"/>
          <w:szCs w:val="28"/>
          <w:lang w:val="ru-RU"/>
        </w:rPr>
        <w:t>у, открытому у</w:t>
      </w:r>
      <w:r w:rsidRPr="00547C02">
        <w:rPr>
          <w:sz w:val="28"/>
          <w:szCs w:val="28"/>
          <w:lang w:val="ru-RU"/>
        </w:rPr>
        <w:t>чреждению;</w:t>
      </w:r>
    </w:p>
    <w:p w:rsidR="00E3559B" w:rsidRPr="00547C02" w:rsidRDefault="00E3559B" w:rsidP="00350448">
      <w:pPr>
        <w:spacing w:before="0" w:beforeAutospacing="0" w:after="0" w:afterAutospacing="0"/>
        <w:ind w:firstLine="709"/>
        <w:jc w:val="both"/>
        <w:rPr>
          <w:sz w:val="28"/>
          <w:szCs w:val="28"/>
          <w:lang w:val="ru-RU"/>
        </w:rPr>
      </w:pPr>
      <w:r w:rsidRPr="00547C02">
        <w:rPr>
          <w:sz w:val="28"/>
          <w:szCs w:val="28"/>
          <w:lang w:val="ru-RU"/>
        </w:rPr>
        <w:t>- Журнал операций № 3 расчетов с подотчетными лицами;</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операций № 4 расчетов с поставщиками и подрядчиками;</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операций № 5 расчетов с дебиторами по доходам;</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операций № 6 расчетов по оплате труда, денежному довольствию и стипендиям;</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операций № 7 по выбытию и перемещению нефинансовых активов;</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 8 по прочим операциям;</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операций № 8-мо межотчетного периода;</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Журнал операций № 8-ош по исправлению ошибок прошлых лет (как по балансовым счетам ф. 0504071, так и по забалансовым счетам ф. 0509213);</w:t>
      </w:r>
    </w:p>
    <w:p w:rsidR="00794779" w:rsidRPr="000932C0" w:rsidRDefault="00E3559B" w:rsidP="00794779">
      <w:pPr>
        <w:spacing w:before="0" w:beforeAutospacing="0" w:after="0" w:afterAutospacing="0"/>
        <w:ind w:firstLine="709"/>
        <w:jc w:val="both"/>
        <w:rPr>
          <w:sz w:val="28"/>
          <w:szCs w:val="28"/>
          <w:lang w:val="ru-RU"/>
        </w:rPr>
      </w:pPr>
      <w:r w:rsidRPr="00547C02">
        <w:rPr>
          <w:sz w:val="28"/>
          <w:szCs w:val="28"/>
          <w:lang w:val="ru-RU"/>
        </w:rPr>
        <w:t xml:space="preserve">- </w:t>
      </w:r>
      <w:r w:rsidR="00794779" w:rsidRPr="000932C0">
        <w:rPr>
          <w:sz w:val="28"/>
          <w:szCs w:val="28"/>
          <w:lang w:val="ru-RU"/>
        </w:rPr>
        <w:t xml:space="preserve">Журнал операций № 0509213 по </w:t>
      </w:r>
      <w:proofErr w:type="spellStart"/>
      <w:r w:rsidR="00794779" w:rsidRPr="000932C0">
        <w:rPr>
          <w:sz w:val="28"/>
          <w:szCs w:val="28"/>
          <w:lang w:val="ru-RU"/>
        </w:rPr>
        <w:t>забалансовому</w:t>
      </w:r>
      <w:proofErr w:type="spellEnd"/>
      <w:r w:rsidR="00794779" w:rsidRPr="000932C0">
        <w:rPr>
          <w:sz w:val="28"/>
          <w:szCs w:val="28"/>
          <w:lang w:val="ru-RU"/>
        </w:rPr>
        <w:t xml:space="preserve"> счету;</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 Главная книга.</w:t>
      </w:r>
    </w:p>
    <w:p w:rsidR="00E01484" w:rsidRPr="00547C02" w:rsidRDefault="00E01484" w:rsidP="00E3559B">
      <w:pPr>
        <w:spacing w:before="0" w:beforeAutospacing="0" w:after="0" w:afterAutospacing="0"/>
        <w:ind w:firstLine="709"/>
        <w:jc w:val="both"/>
        <w:rPr>
          <w:sz w:val="28"/>
          <w:szCs w:val="28"/>
          <w:lang w:val="ru-RU"/>
        </w:rPr>
      </w:pPr>
      <w:r w:rsidRPr="00547C02">
        <w:rPr>
          <w:rFonts w:ascii="Times New Roman" w:hAnsi="Times New Roman" w:cs="Times New Roman"/>
          <w:color w:val="000000"/>
          <w:sz w:val="28"/>
          <w:szCs w:val="28"/>
          <w:lang w:val="ru-RU"/>
        </w:rPr>
        <w:t>Журналы операций (ф.</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0504071) формируются в разрезе КФО.</w:t>
      </w:r>
    </w:p>
    <w:p w:rsidR="00E3559B" w:rsidRPr="00547C02" w:rsidRDefault="00E3559B" w:rsidP="00E3559B">
      <w:pPr>
        <w:pStyle w:val="ConsPlusNormal"/>
        <w:ind w:firstLine="709"/>
        <w:jc w:val="both"/>
        <w:rPr>
          <w:rFonts w:ascii="Times New Roman" w:hAnsi="Times New Roman" w:cs="Times New Roman"/>
          <w:sz w:val="28"/>
          <w:szCs w:val="28"/>
        </w:rPr>
      </w:pPr>
      <w:r w:rsidRPr="00547C02">
        <w:rPr>
          <w:rFonts w:ascii="Times New Roman" w:hAnsi="Times New Roman" w:cs="Times New Roman"/>
          <w:sz w:val="28"/>
          <w:szCs w:val="28"/>
        </w:rPr>
        <w:t>3.5. Периодичность формирования регистров бухгалтерского учета:</w:t>
      </w:r>
    </w:p>
    <w:p w:rsidR="00E3559B" w:rsidRPr="00547C02" w:rsidRDefault="00E3559B" w:rsidP="00E3559B">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 Главная книга </w:t>
      </w:r>
      <w:hyperlink r:id="rId6" w:history="1">
        <w:r w:rsidRPr="00547C02">
          <w:rPr>
            <w:sz w:val="28"/>
            <w:szCs w:val="28"/>
            <w:lang w:val="ru-RU"/>
          </w:rPr>
          <w:t>(ф. 0504072)</w:t>
        </w:r>
      </w:hyperlink>
      <w:r w:rsidRPr="00547C02">
        <w:rPr>
          <w:sz w:val="28"/>
          <w:szCs w:val="28"/>
          <w:lang w:val="ru-RU"/>
        </w:rPr>
        <w:t xml:space="preserve"> - ежемесячно;</w:t>
      </w:r>
    </w:p>
    <w:p w:rsidR="00E3559B" w:rsidRPr="00547C02" w:rsidRDefault="00E3559B" w:rsidP="00E3559B">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 Журнал операций по </w:t>
      </w:r>
      <w:proofErr w:type="spellStart"/>
      <w:r w:rsidRPr="00547C02">
        <w:rPr>
          <w:sz w:val="28"/>
          <w:szCs w:val="28"/>
          <w:lang w:val="ru-RU"/>
        </w:rPr>
        <w:t>забалансовому</w:t>
      </w:r>
      <w:proofErr w:type="spellEnd"/>
      <w:r w:rsidRPr="00547C02">
        <w:rPr>
          <w:sz w:val="28"/>
          <w:szCs w:val="28"/>
          <w:lang w:val="ru-RU"/>
        </w:rPr>
        <w:t xml:space="preserve"> счету </w:t>
      </w:r>
      <w:hyperlink r:id="rId7" w:history="1">
        <w:r w:rsidRPr="00547C02">
          <w:rPr>
            <w:sz w:val="28"/>
            <w:szCs w:val="28"/>
            <w:lang w:val="ru-RU"/>
          </w:rPr>
          <w:t>(ф. 0509213)</w:t>
        </w:r>
      </w:hyperlink>
      <w:r w:rsidRPr="00547C02">
        <w:rPr>
          <w:sz w:val="28"/>
          <w:szCs w:val="28"/>
          <w:lang w:val="ru-RU"/>
        </w:rPr>
        <w:t xml:space="preserve"> - ежеквартально;</w:t>
      </w:r>
    </w:p>
    <w:p w:rsidR="00E3559B" w:rsidRPr="00547C02" w:rsidRDefault="00E3559B" w:rsidP="00E3559B">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 Журнал операций по исправлению ошибок прошлых лет по </w:t>
      </w:r>
      <w:proofErr w:type="spellStart"/>
      <w:r w:rsidRPr="00547C02">
        <w:rPr>
          <w:sz w:val="28"/>
          <w:szCs w:val="28"/>
          <w:lang w:val="ru-RU"/>
        </w:rPr>
        <w:t>забалансовому</w:t>
      </w:r>
      <w:proofErr w:type="spellEnd"/>
      <w:r w:rsidRPr="00547C02">
        <w:rPr>
          <w:sz w:val="28"/>
          <w:szCs w:val="28"/>
          <w:lang w:val="ru-RU"/>
        </w:rPr>
        <w:t xml:space="preserve"> счету (ф. 0509213) – по мере исправления таких ошибок;</w:t>
      </w:r>
    </w:p>
    <w:p w:rsidR="00E3559B" w:rsidRPr="00547C02" w:rsidRDefault="00E3559B" w:rsidP="00E3559B">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Журнал операций по исправлению ошибок прошлых лет (ф. 0504071) – по мере исправления таких ошибок;</w:t>
      </w:r>
    </w:p>
    <w:p w:rsidR="00E3559B" w:rsidRPr="00547C02" w:rsidRDefault="00E3559B" w:rsidP="00E3559B">
      <w:pPr>
        <w:spacing w:before="0" w:beforeAutospacing="0" w:after="0" w:afterAutospacing="0"/>
        <w:ind w:firstLine="709"/>
        <w:jc w:val="both"/>
        <w:rPr>
          <w:sz w:val="28"/>
          <w:szCs w:val="28"/>
          <w:lang w:val="ru-RU"/>
        </w:rPr>
      </w:pPr>
      <w:r w:rsidRPr="00547C02">
        <w:rPr>
          <w:sz w:val="28"/>
          <w:szCs w:val="28"/>
          <w:lang w:val="ru-RU"/>
        </w:rPr>
        <w:t>-</w:t>
      </w:r>
      <w:r w:rsidRPr="00547C02">
        <w:rPr>
          <w:sz w:val="28"/>
          <w:szCs w:val="28"/>
        </w:rPr>
        <w:t> </w:t>
      </w:r>
      <w:r w:rsidRPr="00547C02">
        <w:rPr>
          <w:sz w:val="28"/>
          <w:szCs w:val="28"/>
          <w:lang w:val="ru-RU"/>
        </w:rPr>
        <w:t>иные регистры, не указанные выше – по мере необходимости, ежемесячно или ежеквартально, в последний рабочий день месяца или квартала.</w:t>
      </w:r>
    </w:p>
    <w:p w:rsidR="004511F2" w:rsidRPr="00547C02" w:rsidRDefault="00E01484"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3.6</w:t>
      </w:r>
      <w:r w:rsidR="00101E51" w:rsidRPr="00547C02">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Все документы бухгалтерского учета формируются на русском языке. При поступлении документов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иностранном языке построчный перевод таких документов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русский язык осуществляется сотрудником учреждения. Переводы составляются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отдельном документе, заверяются подписью сотрудника, </w:t>
      </w:r>
      <w:r w:rsidR="00101E51" w:rsidRPr="00547C02">
        <w:rPr>
          <w:rFonts w:ascii="Times New Roman" w:hAnsi="Times New Roman" w:cs="Times New Roman"/>
          <w:color w:val="000000"/>
          <w:sz w:val="28"/>
          <w:szCs w:val="28"/>
          <w:lang w:val="ru-RU"/>
        </w:rPr>
        <w:lastRenderedPageBreak/>
        <w:t>составившего перевод,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прикладываются к</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первичным документам.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E64FA6" w:rsidRDefault="0036704F"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3.7</w:t>
      </w:r>
      <w:r w:rsidR="00101E51" w:rsidRPr="00547C02">
        <w:rPr>
          <w:rFonts w:ascii="Times New Roman" w:hAnsi="Times New Roman" w:cs="Times New Roman"/>
          <w:color w:val="000000"/>
          <w:sz w:val="28"/>
          <w:szCs w:val="28"/>
          <w:lang w:val="ru-RU"/>
        </w:rPr>
        <w:t xml:space="preserve">. </w:t>
      </w:r>
      <w:r w:rsidR="00E64FA6" w:rsidRPr="000932C0">
        <w:rPr>
          <w:rFonts w:ascii="Times New Roman" w:hAnsi="Times New Roman" w:cs="Times New Roman"/>
          <w:color w:val="000000"/>
          <w:sz w:val="28"/>
          <w:szCs w:val="28"/>
          <w:lang w:val="ru-RU"/>
        </w:rPr>
        <w:t>Копии электронных документов на</w:t>
      </w:r>
      <w:r w:rsidR="00E64FA6" w:rsidRPr="000932C0">
        <w:rPr>
          <w:rFonts w:ascii="Times New Roman" w:hAnsi="Times New Roman" w:cs="Times New Roman"/>
          <w:color w:val="000000"/>
          <w:sz w:val="28"/>
          <w:szCs w:val="28"/>
        </w:rPr>
        <w:t> </w:t>
      </w:r>
      <w:r w:rsidR="00E64FA6" w:rsidRPr="000932C0">
        <w:rPr>
          <w:rFonts w:ascii="Times New Roman" w:hAnsi="Times New Roman" w:cs="Times New Roman"/>
          <w:color w:val="000000"/>
          <w:sz w:val="28"/>
          <w:szCs w:val="28"/>
          <w:lang w:val="ru-RU"/>
        </w:rPr>
        <w:t>бумажном носителе заверяются собственноручной подписью работника, который распечатал данные документы.</w:t>
      </w:r>
    </w:p>
    <w:p w:rsidR="0036704F" w:rsidRPr="00547C02" w:rsidRDefault="00101E51"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При заверении одной страницы электронного документа (регистра) проставляется штамп </w:t>
      </w:r>
      <w:r w:rsidR="007974D3">
        <w:rPr>
          <w:rFonts w:ascii="Times New Roman" w:hAnsi="Times New Roman" w:cs="Times New Roman"/>
          <w:color w:val="000000"/>
          <w:sz w:val="28"/>
          <w:szCs w:val="28"/>
          <w:lang w:val="ru-RU"/>
        </w:rPr>
        <w:t>"</w:t>
      </w:r>
      <w:r w:rsidRPr="00547C02">
        <w:rPr>
          <w:rFonts w:ascii="Times New Roman" w:hAnsi="Times New Roman" w:cs="Times New Roman"/>
          <w:color w:val="000000"/>
          <w:sz w:val="28"/>
          <w:szCs w:val="28"/>
          <w:lang w:val="ru-RU"/>
        </w:rPr>
        <w:t>Копия электронного документа верна</w:t>
      </w:r>
      <w:r w:rsidR="007974D3">
        <w:rPr>
          <w:rFonts w:ascii="Times New Roman" w:hAnsi="Times New Roman" w:cs="Times New Roman"/>
          <w:color w:val="000000"/>
          <w:sz w:val="28"/>
          <w:szCs w:val="28"/>
          <w:lang w:val="ru-RU"/>
        </w:rPr>
        <w:t>"</w:t>
      </w:r>
      <w:r w:rsidRPr="00547C02">
        <w:rPr>
          <w:rFonts w:ascii="Times New Roman" w:hAnsi="Times New Roman" w:cs="Times New Roman"/>
          <w:color w:val="000000"/>
          <w:sz w:val="28"/>
          <w:szCs w:val="28"/>
          <w:lang w:val="ru-RU"/>
        </w:rPr>
        <w:t>, должность заверившего лица, собственноручная подпись, расшифровка подписи и</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дата заверения.</w:t>
      </w:r>
    </w:p>
    <w:p w:rsidR="004511F2" w:rsidRPr="00547C02" w:rsidRDefault="00101E51"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При заверении многостраничного документа заверяется копия каждого листа.</w:t>
      </w:r>
    </w:p>
    <w:p w:rsidR="00D61AA2" w:rsidRPr="00547C02" w:rsidRDefault="0036704F"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3.8</w:t>
      </w:r>
      <w:r w:rsidR="00101E51" w:rsidRPr="00547C02">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Электронные документы, подписанные квалифицированной электронной подписью, </w:t>
      </w:r>
      <w:r w:rsidR="00D61AA2" w:rsidRPr="00547C02">
        <w:rPr>
          <w:rFonts w:ascii="Times New Roman" w:hAnsi="Times New Roman" w:cs="Times New Roman"/>
          <w:color w:val="000000"/>
          <w:sz w:val="28"/>
          <w:szCs w:val="28"/>
          <w:lang w:val="ru-RU"/>
        </w:rPr>
        <w:t xml:space="preserve">хранятся в архивах: </w:t>
      </w:r>
    </w:p>
    <w:p w:rsidR="00D61AA2" w:rsidRPr="00547C02" w:rsidRDefault="00D61AA2" w:rsidP="009C5D86">
      <w:pPr>
        <w:spacing w:before="0" w:beforeAutospacing="0" w:after="0" w:afterAutospacing="0"/>
        <w:ind w:firstLine="709"/>
        <w:jc w:val="both"/>
        <w:rPr>
          <w:rFonts w:ascii="Times New Roman" w:hAnsi="Times New Roman" w:cs="Times New Roman"/>
          <w:sz w:val="28"/>
          <w:szCs w:val="28"/>
          <w:shd w:val="clear" w:color="auto" w:fill="FFFFFF"/>
          <w:lang w:val="ru-RU"/>
        </w:rPr>
      </w:pPr>
      <w:r w:rsidRPr="00547C02">
        <w:rPr>
          <w:rFonts w:ascii="Times New Roman" w:hAnsi="Times New Roman" w:cs="Times New Roman"/>
          <w:color w:val="000000"/>
          <w:sz w:val="28"/>
          <w:szCs w:val="28"/>
          <w:lang w:val="ru-RU"/>
        </w:rPr>
        <w:t xml:space="preserve">- бухгалтерские, кадровые документы, </w:t>
      </w:r>
      <w:r w:rsidRPr="00547C02">
        <w:rPr>
          <w:rFonts w:ascii="Times New Roman" w:hAnsi="Times New Roman" w:cs="Times New Roman"/>
          <w:sz w:val="28"/>
          <w:szCs w:val="28"/>
          <w:lang w:val="ru-RU"/>
        </w:rPr>
        <w:t>сформированные в БГУ 1С и Зарплата и кадры государственного учреждения в</w:t>
      </w:r>
      <w:r w:rsidRPr="00547C02">
        <w:rPr>
          <w:rFonts w:ascii="Times New Roman" w:hAnsi="Times New Roman" w:cs="Times New Roman"/>
          <w:sz w:val="28"/>
          <w:szCs w:val="28"/>
          <w:shd w:val="clear" w:color="auto" w:fill="FFFFFF"/>
        </w:rPr>
        <w:t> </w:t>
      </w:r>
      <w:r w:rsidRPr="00547C02">
        <w:rPr>
          <w:rFonts w:ascii="Times New Roman" w:hAnsi="Times New Roman" w:cs="Times New Roman"/>
          <w:sz w:val="28"/>
          <w:szCs w:val="28"/>
          <w:shd w:val="clear" w:color="auto" w:fill="FFFFFF"/>
          <w:lang w:val="ru-RU"/>
        </w:rPr>
        <w:t>1</w:t>
      </w:r>
      <w:proofErr w:type="gramStart"/>
      <w:r w:rsidRPr="00547C02">
        <w:rPr>
          <w:rFonts w:ascii="Times New Roman" w:hAnsi="Times New Roman" w:cs="Times New Roman"/>
          <w:sz w:val="28"/>
          <w:szCs w:val="28"/>
          <w:shd w:val="clear" w:color="auto" w:fill="FFFFFF"/>
          <w:lang w:val="ru-RU"/>
        </w:rPr>
        <w:t>С:</w:t>
      </w:r>
      <w:r w:rsidRPr="00547C02">
        <w:rPr>
          <w:rFonts w:ascii="Times New Roman" w:hAnsi="Times New Roman" w:cs="Times New Roman"/>
          <w:bCs/>
          <w:sz w:val="28"/>
          <w:szCs w:val="28"/>
          <w:shd w:val="clear" w:color="auto" w:fill="FFFFFF"/>
          <w:lang w:val="ru-RU"/>
        </w:rPr>
        <w:t>Фреш</w:t>
      </w:r>
      <w:proofErr w:type="gramEnd"/>
      <w:r w:rsidRPr="00547C02">
        <w:rPr>
          <w:rFonts w:ascii="Times New Roman" w:hAnsi="Times New Roman" w:cs="Times New Roman"/>
          <w:sz w:val="28"/>
          <w:szCs w:val="28"/>
          <w:shd w:val="clear" w:color="auto" w:fill="FFFFFF"/>
        </w:rPr>
        <w:t> </w:t>
      </w:r>
      <w:r w:rsidRPr="00547C02">
        <w:rPr>
          <w:rFonts w:ascii="Times New Roman" w:hAnsi="Times New Roman" w:cs="Times New Roman"/>
          <w:sz w:val="28"/>
          <w:szCs w:val="28"/>
          <w:shd w:val="clear" w:color="auto" w:fill="FFFFFF"/>
          <w:lang w:val="ru-RU"/>
        </w:rPr>
        <w:t>в облаке</w:t>
      </w:r>
      <w:r w:rsidR="00F9761A" w:rsidRPr="00547C02">
        <w:rPr>
          <w:rFonts w:ascii="Times New Roman" w:hAnsi="Times New Roman" w:cs="Times New Roman"/>
          <w:sz w:val="28"/>
          <w:szCs w:val="28"/>
          <w:shd w:val="clear" w:color="auto" w:fill="FFFFFF"/>
          <w:lang w:val="ru-RU"/>
        </w:rPr>
        <w:t>;</w:t>
      </w:r>
    </w:p>
    <w:p w:rsidR="00F9761A" w:rsidRPr="00547C02" w:rsidRDefault="00F9761A" w:rsidP="009C5D86">
      <w:pPr>
        <w:spacing w:before="0" w:beforeAutospacing="0" w:after="0" w:afterAutospacing="0"/>
        <w:ind w:firstLine="709"/>
        <w:jc w:val="both"/>
        <w:rPr>
          <w:rFonts w:ascii="Times New Roman" w:hAnsi="Times New Roman" w:cs="Times New Roman"/>
          <w:b/>
          <w:sz w:val="28"/>
          <w:szCs w:val="28"/>
          <w:lang w:val="ru-RU"/>
        </w:rPr>
      </w:pPr>
      <w:r w:rsidRPr="00547C02">
        <w:rPr>
          <w:rFonts w:ascii="Times New Roman" w:hAnsi="Times New Roman" w:cs="Times New Roman"/>
          <w:sz w:val="28"/>
          <w:szCs w:val="28"/>
          <w:shd w:val="clear" w:color="auto" w:fill="FFFFFF"/>
          <w:lang w:val="ru-RU"/>
        </w:rPr>
        <w:t xml:space="preserve">- документы, подтверждающие факт оказания работ, услуг (электронные контракты, электронные документы о приемке) в </w:t>
      </w:r>
      <w:r w:rsidRPr="00547C02">
        <w:rPr>
          <w:rStyle w:val="ad"/>
          <w:rFonts w:ascii="Times New Roman" w:hAnsi="Times New Roman" w:cs="Times New Roman"/>
          <w:b w:val="0"/>
          <w:sz w:val="28"/>
          <w:szCs w:val="28"/>
          <w:shd w:val="clear" w:color="auto" w:fill="FFFFFF"/>
          <w:lang w:val="ru-RU"/>
        </w:rPr>
        <w:t>Един</w:t>
      </w:r>
      <w:r w:rsidR="0036704F" w:rsidRPr="00547C02">
        <w:rPr>
          <w:rStyle w:val="ad"/>
          <w:rFonts w:ascii="Times New Roman" w:hAnsi="Times New Roman" w:cs="Times New Roman"/>
          <w:b w:val="0"/>
          <w:sz w:val="28"/>
          <w:szCs w:val="28"/>
          <w:shd w:val="clear" w:color="auto" w:fill="FFFFFF"/>
          <w:lang w:val="ru-RU"/>
        </w:rPr>
        <w:t>ой</w:t>
      </w:r>
      <w:r w:rsidRPr="00547C02">
        <w:rPr>
          <w:rStyle w:val="ad"/>
          <w:rFonts w:ascii="Times New Roman" w:hAnsi="Times New Roman" w:cs="Times New Roman"/>
          <w:b w:val="0"/>
          <w:sz w:val="28"/>
          <w:szCs w:val="28"/>
          <w:shd w:val="clear" w:color="auto" w:fill="FFFFFF"/>
          <w:lang w:val="ru-RU"/>
        </w:rPr>
        <w:t xml:space="preserve"> информационн</w:t>
      </w:r>
      <w:r w:rsidR="0036704F" w:rsidRPr="00547C02">
        <w:rPr>
          <w:rStyle w:val="ad"/>
          <w:rFonts w:ascii="Times New Roman" w:hAnsi="Times New Roman" w:cs="Times New Roman"/>
          <w:b w:val="0"/>
          <w:sz w:val="28"/>
          <w:szCs w:val="28"/>
          <w:shd w:val="clear" w:color="auto" w:fill="FFFFFF"/>
          <w:lang w:val="ru-RU"/>
        </w:rPr>
        <w:t>ой</w:t>
      </w:r>
      <w:r w:rsidRPr="00547C02">
        <w:rPr>
          <w:rStyle w:val="ad"/>
          <w:rFonts w:ascii="Times New Roman" w:hAnsi="Times New Roman" w:cs="Times New Roman"/>
          <w:b w:val="0"/>
          <w:sz w:val="28"/>
          <w:szCs w:val="28"/>
          <w:shd w:val="clear" w:color="auto" w:fill="FFFFFF"/>
          <w:lang w:val="ru-RU"/>
        </w:rPr>
        <w:t xml:space="preserve"> система (ЕИС)</w:t>
      </w:r>
      <w:r w:rsidR="0036704F" w:rsidRPr="00547C02">
        <w:rPr>
          <w:rStyle w:val="ad"/>
          <w:rFonts w:ascii="Times New Roman" w:hAnsi="Times New Roman" w:cs="Times New Roman"/>
          <w:b w:val="0"/>
          <w:sz w:val="28"/>
          <w:szCs w:val="28"/>
          <w:shd w:val="clear" w:color="auto" w:fill="FFFFFF"/>
          <w:lang w:val="ru-RU"/>
        </w:rPr>
        <w:t>.</w:t>
      </w:r>
    </w:p>
    <w:p w:rsidR="00973809" w:rsidRPr="00547C02" w:rsidRDefault="00840636"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3.9</w:t>
      </w:r>
      <w:r w:rsidR="00973809" w:rsidRPr="00547C02">
        <w:rPr>
          <w:rFonts w:ascii="Times New Roman" w:hAnsi="Times New Roman" w:cs="Times New Roman"/>
          <w:sz w:val="28"/>
          <w:szCs w:val="28"/>
          <w:lang w:val="ru-RU"/>
        </w:rPr>
        <w:t>.</w:t>
      </w:r>
      <w:r w:rsidR="00973809" w:rsidRPr="00547C02">
        <w:rPr>
          <w:rFonts w:ascii="Times New Roman" w:hAnsi="Times New Roman" w:cs="Times New Roman"/>
          <w:sz w:val="28"/>
          <w:szCs w:val="28"/>
        </w:rPr>
        <w:t> </w:t>
      </w:r>
      <w:r w:rsidR="00973809" w:rsidRPr="00547C02">
        <w:rPr>
          <w:rFonts w:ascii="Times New Roman" w:hAnsi="Times New Roman" w:cs="Times New Roman"/>
          <w:sz w:val="28"/>
          <w:szCs w:val="28"/>
          <w:lang w:val="ru-RU"/>
        </w:rPr>
        <w:t>В "Табеле учета использования рабочего времени" (</w:t>
      </w:r>
      <w:hyperlink r:id="rId8" w:history="1">
        <w:r w:rsidR="00973809" w:rsidRPr="00547C02">
          <w:rPr>
            <w:rStyle w:val="a7"/>
            <w:rFonts w:ascii="Times New Roman" w:hAnsi="Times New Roman"/>
            <w:b w:val="0"/>
            <w:color w:val="auto"/>
            <w:sz w:val="28"/>
            <w:szCs w:val="28"/>
            <w:lang w:val="ru-RU"/>
          </w:rPr>
          <w:t>ф.</w:t>
        </w:r>
        <w:r w:rsidR="00973809" w:rsidRPr="00547C02">
          <w:rPr>
            <w:rStyle w:val="a7"/>
            <w:rFonts w:ascii="Times New Roman" w:hAnsi="Times New Roman"/>
            <w:b w:val="0"/>
            <w:color w:val="auto"/>
            <w:sz w:val="28"/>
            <w:szCs w:val="28"/>
          </w:rPr>
          <w:t> </w:t>
        </w:r>
        <w:r w:rsidR="00973809" w:rsidRPr="00547C02">
          <w:rPr>
            <w:rStyle w:val="a7"/>
            <w:rFonts w:ascii="Times New Roman" w:hAnsi="Times New Roman"/>
            <w:b w:val="0"/>
            <w:color w:val="auto"/>
            <w:sz w:val="28"/>
            <w:szCs w:val="28"/>
            <w:lang w:val="ru-RU"/>
          </w:rPr>
          <w:t>0504421</w:t>
        </w:r>
      </w:hyperlink>
      <w:r w:rsidRPr="00547C02">
        <w:rPr>
          <w:rFonts w:ascii="Times New Roman" w:hAnsi="Times New Roman" w:cs="Times New Roman"/>
          <w:sz w:val="28"/>
          <w:szCs w:val="28"/>
          <w:lang w:val="ru-RU"/>
        </w:rPr>
        <w:t xml:space="preserve">) регистрируются </w:t>
      </w:r>
      <w:r w:rsidR="00973809" w:rsidRPr="00547C02">
        <w:rPr>
          <w:rStyle w:val="a6"/>
          <w:rFonts w:ascii="Times New Roman" w:hAnsi="Times New Roman" w:cs="Times New Roman"/>
          <w:b w:val="0"/>
          <w:bCs/>
          <w:color w:val="auto"/>
          <w:sz w:val="28"/>
          <w:szCs w:val="28"/>
          <w:lang w:val="ru-RU"/>
        </w:rPr>
        <w:t>фактические затраты рабочего времени</w:t>
      </w:r>
      <w:r w:rsidR="00973809" w:rsidRPr="00547C02">
        <w:rPr>
          <w:rFonts w:ascii="Times New Roman" w:hAnsi="Times New Roman" w:cs="Times New Roman"/>
          <w:sz w:val="28"/>
          <w:szCs w:val="28"/>
          <w:lang w:val="ru-RU"/>
        </w:rPr>
        <w:t>.</w:t>
      </w:r>
      <w:r w:rsidR="00973809" w:rsidRPr="00547C02">
        <w:rPr>
          <w:rFonts w:ascii="Times New Roman" w:hAnsi="Times New Roman" w:cs="Times New Roman"/>
          <w:sz w:val="28"/>
          <w:szCs w:val="28"/>
        </w:rPr>
        <w:t> </w:t>
      </w:r>
      <w:r w:rsidR="002074F5" w:rsidRPr="00547C02">
        <w:rPr>
          <w:rFonts w:ascii="Times New Roman" w:hAnsi="Times New Roman" w:cs="Times New Roman"/>
          <w:sz w:val="28"/>
          <w:szCs w:val="28"/>
          <w:lang w:val="ru-RU"/>
        </w:rPr>
        <w:t xml:space="preserve"> </w:t>
      </w:r>
      <w:r w:rsidR="00973809" w:rsidRPr="00547C02">
        <w:rPr>
          <w:rFonts w:ascii="Times New Roman" w:hAnsi="Times New Roman" w:cs="Times New Roman"/>
          <w:sz w:val="28"/>
          <w:szCs w:val="28"/>
          <w:lang w:val="ru-RU"/>
        </w:rPr>
        <w:t xml:space="preserve">При заполнении </w:t>
      </w:r>
      <w:r w:rsidRPr="00547C02">
        <w:rPr>
          <w:rFonts w:ascii="Times New Roman" w:hAnsi="Times New Roman" w:cs="Times New Roman"/>
          <w:sz w:val="28"/>
          <w:szCs w:val="28"/>
          <w:lang w:val="ru-RU"/>
        </w:rPr>
        <w:t>ф. 0504421</w:t>
      </w:r>
      <w:r w:rsidR="00973809" w:rsidRPr="00547C02">
        <w:rPr>
          <w:rFonts w:ascii="Times New Roman" w:hAnsi="Times New Roman" w:cs="Times New Roman"/>
          <w:sz w:val="28"/>
          <w:szCs w:val="28"/>
          <w:lang w:val="ru-RU"/>
        </w:rPr>
        <w:t xml:space="preserve"> применяются условные обозначения, предусмотренные </w:t>
      </w:r>
      <w:r w:rsidRPr="00547C02">
        <w:rPr>
          <w:rFonts w:ascii="Times New Roman" w:hAnsi="Times New Roman" w:cs="Times New Roman"/>
          <w:sz w:val="28"/>
          <w:szCs w:val="28"/>
          <w:lang w:val="ru-RU"/>
        </w:rPr>
        <w:t>приказом № 52н</w:t>
      </w:r>
      <w:r w:rsidR="00973809" w:rsidRPr="00547C02">
        <w:rPr>
          <w:rFonts w:ascii="Times New Roman" w:hAnsi="Times New Roman" w:cs="Times New Roman"/>
          <w:sz w:val="28"/>
          <w:szCs w:val="28"/>
          <w:lang w:val="ru-RU"/>
        </w:rPr>
        <w:t>.</w:t>
      </w:r>
    </w:p>
    <w:p w:rsidR="000A4AE4" w:rsidRPr="00547C02" w:rsidRDefault="000A4AE4"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w:t>
      </w:r>
      <w:r w:rsidR="00101E51" w:rsidRPr="00547C02">
        <w:rPr>
          <w:rFonts w:ascii="Times New Roman" w:hAnsi="Times New Roman" w:cs="Times New Roman"/>
          <w:color w:val="000000"/>
          <w:sz w:val="28"/>
          <w:szCs w:val="28"/>
          <w:lang w:val="ru-RU"/>
        </w:rPr>
        <w:t>.</w:t>
      </w:r>
      <w:r w:rsidR="00643B88" w:rsidRPr="00547C02">
        <w:rPr>
          <w:rFonts w:ascii="Times New Roman" w:hAnsi="Times New Roman" w:cs="Times New Roman"/>
          <w:color w:val="000000"/>
          <w:sz w:val="28"/>
          <w:szCs w:val="28"/>
          <w:lang w:val="ru-RU"/>
        </w:rPr>
        <w:t>10</w:t>
      </w:r>
      <w:r w:rsidR="00101E51" w:rsidRPr="00547C02">
        <w:rPr>
          <w:rFonts w:ascii="Times New Roman" w:hAnsi="Times New Roman" w:cs="Times New Roman"/>
          <w:color w:val="000000"/>
          <w:sz w:val="28"/>
          <w:szCs w:val="28"/>
          <w:lang w:val="ru-RU"/>
        </w:rPr>
        <w:t xml:space="preserve">. Учреждение применяет путевой лист, форма которого утверждена </w:t>
      </w: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приложени</w:t>
      </w:r>
      <w:r w:rsidRPr="00547C02">
        <w:rPr>
          <w:rFonts w:ascii="Times New Roman" w:hAnsi="Times New Roman" w:cs="Times New Roman"/>
          <w:color w:val="000000"/>
          <w:sz w:val="28"/>
          <w:szCs w:val="28"/>
          <w:lang w:val="ru-RU"/>
        </w:rPr>
        <w:t>ем</w:t>
      </w:r>
      <w:r w:rsidR="00101E51" w:rsidRPr="00547C02">
        <w:rPr>
          <w:rFonts w:ascii="Times New Roman" w:hAnsi="Times New Roman" w:cs="Times New Roman"/>
          <w:color w:val="000000"/>
          <w:sz w:val="28"/>
          <w:szCs w:val="28"/>
          <w:lang w:val="ru-RU"/>
        </w:rPr>
        <w:t xml:space="preserve"> </w:t>
      </w:r>
      <w:r w:rsidRPr="00547C02">
        <w:rPr>
          <w:rFonts w:ascii="Times New Roman" w:hAnsi="Times New Roman" w:cs="Times New Roman"/>
          <w:color w:val="000000"/>
          <w:sz w:val="28"/>
          <w:szCs w:val="28"/>
          <w:lang w:val="ru-RU"/>
        </w:rPr>
        <w:t>№ 4</w:t>
      </w:r>
      <w:r w:rsidR="00101E51" w:rsidRPr="00547C02">
        <w:rPr>
          <w:rFonts w:ascii="Times New Roman" w:hAnsi="Times New Roman" w:cs="Times New Roman"/>
          <w:color w:val="000000"/>
          <w:sz w:val="28"/>
          <w:szCs w:val="28"/>
          <w:lang w:val="ru-RU"/>
        </w:rPr>
        <w:t xml:space="preserve"> к </w:t>
      </w:r>
      <w:r w:rsidRPr="00547C02">
        <w:rPr>
          <w:rFonts w:ascii="Times New Roman" w:hAnsi="Times New Roman" w:cs="Times New Roman"/>
          <w:color w:val="000000"/>
          <w:sz w:val="28"/>
          <w:szCs w:val="28"/>
          <w:lang w:val="ru-RU"/>
        </w:rPr>
        <w:t xml:space="preserve">настоящей </w:t>
      </w:r>
      <w:r w:rsidR="00101E51" w:rsidRPr="00547C02">
        <w:rPr>
          <w:rFonts w:ascii="Times New Roman" w:hAnsi="Times New Roman" w:cs="Times New Roman"/>
          <w:color w:val="000000"/>
          <w:sz w:val="28"/>
          <w:szCs w:val="28"/>
          <w:lang w:val="ru-RU"/>
        </w:rPr>
        <w:t xml:space="preserve">учетной политике. </w:t>
      </w:r>
    </w:p>
    <w:p w:rsidR="004511F2" w:rsidRPr="00547C02" w:rsidRDefault="000A4AE4"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3.11</w:t>
      </w:r>
      <w:r w:rsidR="00101E51" w:rsidRPr="00547C02">
        <w:rPr>
          <w:rFonts w:ascii="Times New Roman" w:hAnsi="Times New Roman" w:cs="Times New Roman"/>
          <w:color w:val="000000"/>
          <w:sz w:val="28"/>
          <w:szCs w:val="28"/>
          <w:lang w:val="ru-RU"/>
        </w:rPr>
        <w:t>. Сотрудник, ответственный за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оформление расчетных листков, </w:t>
      </w:r>
      <w:r w:rsidR="00643B88" w:rsidRPr="00547C02">
        <w:rPr>
          <w:rFonts w:ascii="Times New Roman" w:hAnsi="Times New Roman" w:cs="Times New Roman"/>
          <w:color w:val="000000"/>
          <w:sz w:val="28"/>
          <w:szCs w:val="28"/>
          <w:lang w:val="ru-RU"/>
        </w:rPr>
        <w:t>выдает расчетные листы руководителям структурных подразделений, которые передают расчетные листы непосредственно работнику</w:t>
      </w:r>
      <w:r w:rsidR="000B11B7">
        <w:rPr>
          <w:rFonts w:ascii="Times New Roman" w:hAnsi="Times New Roman" w:cs="Times New Roman"/>
          <w:color w:val="000000"/>
          <w:sz w:val="28"/>
          <w:szCs w:val="28"/>
          <w:lang w:val="ru-RU"/>
        </w:rPr>
        <w:t>, под роспись</w:t>
      </w:r>
      <w:r w:rsidR="00643B88" w:rsidRPr="00547C02">
        <w:rPr>
          <w:rFonts w:ascii="Times New Roman" w:hAnsi="Times New Roman" w:cs="Times New Roman"/>
          <w:color w:val="000000"/>
          <w:sz w:val="28"/>
          <w:szCs w:val="28"/>
          <w:lang w:val="ru-RU"/>
        </w:rPr>
        <w:t xml:space="preserve">. </w:t>
      </w:r>
      <w:r w:rsidRPr="00547C02">
        <w:rPr>
          <w:rFonts w:ascii="Times New Roman" w:hAnsi="Times New Roman" w:cs="Times New Roman"/>
          <w:color w:val="000000"/>
          <w:sz w:val="28"/>
          <w:szCs w:val="28"/>
          <w:lang w:val="ru-RU"/>
        </w:rPr>
        <w:t>Форма расчетного листка утверждена приложением № 5 к настоящей учетной политике.</w:t>
      </w:r>
      <w:r w:rsidR="00E64FA6">
        <w:rPr>
          <w:rFonts w:ascii="Times New Roman" w:hAnsi="Times New Roman" w:cs="Times New Roman"/>
          <w:color w:val="000000"/>
          <w:sz w:val="28"/>
          <w:szCs w:val="28"/>
          <w:lang w:val="ru-RU"/>
        </w:rPr>
        <w:t xml:space="preserve"> </w:t>
      </w:r>
    </w:p>
    <w:p w:rsidR="00191232" w:rsidRPr="00547C02" w:rsidRDefault="00191232" w:rsidP="00191232">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3.12. Предельные сроки отчета по</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выданным доверенностям на</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получение материальных ценностей устанавливаются следующие:</w:t>
      </w:r>
    </w:p>
    <w:p w:rsidR="00191232" w:rsidRPr="00547C02" w:rsidRDefault="00191232" w:rsidP="00191232">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течение 10</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календарных дней с</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момента получения;</w:t>
      </w:r>
    </w:p>
    <w:p w:rsidR="00191232" w:rsidRPr="00547C02" w:rsidRDefault="00191232" w:rsidP="00191232">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течение трех рабочих дней с</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момента получения материальных ценностей.</w:t>
      </w:r>
    </w:p>
    <w:p w:rsidR="00191232" w:rsidRPr="00547C02" w:rsidRDefault="00191232" w:rsidP="00191232">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Доверенности выдаются штатным сотрудникам, с</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которыми заключен договор о</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полной материальной ответственности. Форма доверенности утверждена приложением № 8 к настоящей учетной политике.</w:t>
      </w:r>
    </w:p>
    <w:p w:rsidR="00191232" w:rsidRPr="00547C02" w:rsidRDefault="00191232" w:rsidP="009C5D86">
      <w:pPr>
        <w:spacing w:before="0" w:beforeAutospacing="0" w:after="0" w:afterAutospacing="0"/>
        <w:ind w:firstLine="709"/>
        <w:jc w:val="both"/>
        <w:rPr>
          <w:rFonts w:ascii="Times New Roman" w:hAnsi="Times New Roman" w:cs="Times New Roman"/>
          <w:color w:val="000000"/>
          <w:sz w:val="28"/>
          <w:szCs w:val="28"/>
          <w:lang w:val="ru-RU"/>
        </w:rPr>
      </w:pPr>
    </w:p>
    <w:p w:rsidR="004511F2" w:rsidRPr="00547C02" w:rsidRDefault="00AB6556" w:rsidP="00A35AAF">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4</w:t>
      </w:r>
      <w:r w:rsidR="00101E51" w:rsidRPr="00547C02">
        <w:rPr>
          <w:rFonts w:ascii="Times New Roman" w:hAnsi="Times New Roman" w:cs="Times New Roman"/>
          <w:b/>
          <w:bCs/>
          <w:color w:val="252525"/>
          <w:spacing w:val="-2"/>
          <w:sz w:val="28"/>
          <w:szCs w:val="28"/>
          <w:lang w:val="ru-RU"/>
        </w:rPr>
        <w:t>. План счетов</w:t>
      </w:r>
    </w:p>
    <w:p w:rsidR="00643B88" w:rsidRPr="00547C02" w:rsidRDefault="00643B88" w:rsidP="009C5D86">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4511F2" w:rsidRPr="00547C02" w:rsidRDefault="00036674" w:rsidP="00036674">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4.</w:t>
      </w:r>
      <w:r w:rsidR="00101E51" w:rsidRPr="00547C02">
        <w:rPr>
          <w:rFonts w:ascii="Times New Roman" w:hAnsi="Times New Roman" w:cs="Times New Roman"/>
          <w:color w:val="000000"/>
          <w:sz w:val="28"/>
          <w:szCs w:val="28"/>
          <w:lang w:val="ru-RU"/>
        </w:rPr>
        <w:t>1. Бухгалтерский учет ведется с</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использованием Рабочего плана счетов (приложение</w:t>
      </w:r>
      <w:r w:rsidR="00101E51"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 2 к настоящей учетной политике</w:t>
      </w:r>
      <w:r w:rsidR="00101E51" w:rsidRPr="00547C02">
        <w:rPr>
          <w:rFonts w:ascii="Times New Roman" w:hAnsi="Times New Roman" w:cs="Times New Roman"/>
          <w:color w:val="000000"/>
          <w:sz w:val="28"/>
          <w:szCs w:val="28"/>
          <w:lang w:val="ru-RU"/>
        </w:rPr>
        <w:t>), разработанного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соответствии с </w:t>
      </w:r>
      <w:r w:rsidR="00A35AAF" w:rsidRPr="00E64FA6">
        <w:rPr>
          <w:sz w:val="28"/>
          <w:szCs w:val="28"/>
          <w:lang w:val="ru-RU"/>
        </w:rPr>
        <w:t>Инструкциями № 121н и № 133н</w:t>
      </w:r>
      <w:r w:rsidR="000B32CA" w:rsidRPr="00E64FA6">
        <w:rPr>
          <w:sz w:val="28"/>
          <w:szCs w:val="28"/>
          <w:lang w:val="ru-RU"/>
        </w:rPr>
        <w:t>.</w:t>
      </w:r>
    </w:p>
    <w:p w:rsidR="004511F2" w:rsidRPr="00547C02" w:rsidRDefault="004511F2" w:rsidP="00036674">
      <w:pPr>
        <w:spacing w:before="0" w:beforeAutospacing="0" w:after="0" w:afterAutospacing="0"/>
        <w:ind w:firstLine="709"/>
        <w:jc w:val="both"/>
        <w:rPr>
          <w:rFonts w:ascii="Times New Roman" w:hAnsi="Times New Roman" w:cs="Times New Roman"/>
          <w:color w:val="000000"/>
          <w:sz w:val="28"/>
          <w:szCs w:val="28"/>
          <w:lang w:val="ru-RU"/>
        </w:rPr>
      </w:pPr>
    </w:p>
    <w:p w:rsidR="00036674" w:rsidRPr="00547C02" w:rsidRDefault="00036674" w:rsidP="000C0663">
      <w:pPr>
        <w:pStyle w:val="a3"/>
        <w:autoSpaceDE w:val="0"/>
        <w:autoSpaceDN w:val="0"/>
        <w:adjustRightInd w:val="0"/>
        <w:spacing w:before="0" w:beforeAutospacing="0" w:after="0" w:afterAutospacing="0"/>
        <w:ind w:left="0"/>
        <w:jc w:val="center"/>
        <w:outlineLvl w:val="0"/>
        <w:rPr>
          <w:rFonts w:ascii="Times New Roman" w:hAnsi="Times New Roman" w:cs="Times New Roman"/>
          <w:b/>
          <w:sz w:val="28"/>
          <w:szCs w:val="28"/>
          <w:lang w:val="ru-RU"/>
        </w:rPr>
      </w:pPr>
      <w:r w:rsidRPr="00547C02">
        <w:rPr>
          <w:rFonts w:ascii="Times New Roman" w:hAnsi="Times New Roman" w:cs="Times New Roman"/>
          <w:b/>
          <w:bCs/>
          <w:color w:val="252525"/>
          <w:spacing w:val="-2"/>
          <w:sz w:val="28"/>
          <w:szCs w:val="28"/>
          <w:lang w:val="ru-RU"/>
        </w:rPr>
        <w:t>5</w:t>
      </w:r>
      <w:r w:rsidR="00101E51" w:rsidRPr="00547C02">
        <w:rPr>
          <w:rFonts w:ascii="Times New Roman" w:hAnsi="Times New Roman" w:cs="Times New Roman"/>
          <w:b/>
          <w:bCs/>
          <w:color w:val="252525"/>
          <w:spacing w:val="-2"/>
          <w:sz w:val="28"/>
          <w:szCs w:val="28"/>
          <w:lang w:val="ru-RU"/>
        </w:rPr>
        <w:t>.</w:t>
      </w:r>
      <w:r w:rsidR="00101E51" w:rsidRPr="00547C02">
        <w:rPr>
          <w:rFonts w:ascii="Times New Roman" w:hAnsi="Times New Roman" w:cs="Times New Roman"/>
          <w:b/>
          <w:bCs/>
          <w:color w:val="252525"/>
          <w:spacing w:val="-2"/>
          <w:sz w:val="28"/>
          <w:szCs w:val="28"/>
        </w:rPr>
        <w:t> </w:t>
      </w:r>
      <w:r w:rsidRPr="00547C02">
        <w:rPr>
          <w:rFonts w:ascii="Times New Roman" w:hAnsi="Times New Roman" w:cs="Times New Roman"/>
          <w:b/>
          <w:sz w:val="28"/>
          <w:szCs w:val="28"/>
          <w:lang w:val="ru-RU"/>
        </w:rPr>
        <w:t>Нефинансовые активы.</w:t>
      </w:r>
    </w:p>
    <w:p w:rsidR="00036674" w:rsidRPr="00547C02" w:rsidRDefault="00036674" w:rsidP="00036674">
      <w:pPr>
        <w:autoSpaceDE w:val="0"/>
        <w:autoSpaceDN w:val="0"/>
        <w:adjustRightInd w:val="0"/>
        <w:spacing w:before="0" w:beforeAutospacing="0" w:after="0" w:afterAutospacing="0"/>
        <w:jc w:val="both"/>
        <w:rPr>
          <w:sz w:val="28"/>
          <w:szCs w:val="28"/>
          <w:lang w:val="ru-RU"/>
        </w:rPr>
      </w:pPr>
    </w:p>
    <w:p w:rsidR="00036674" w:rsidRPr="00547C02" w:rsidRDefault="00387C11" w:rsidP="00036674">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5.1. </w:t>
      </w:r>
      <w:r w:rsidR="00036674" w:rsidRPr="00547C02">
        <w:rPr>
          <w:sz w:val="28"/>
          <w:szCs w:val="28"/>
          <w:lang w:val="ru-RU"/>
        </w:rPr>
        <w:t xml:space="preserve">Требования по включению имущества в состав особо ценного движимого имущества (ОЦДИ), а также порядок определения видов ОЦДИ независимо от источников финансового обеспечения его приобретения предусмотрены </w:t>
      </w:r>
      <w:r w:rsidR="00036674" w:rsidRPr="00547C02">
        <w:rPr>
          <w:sz w:val="28"/>
          <w:szCs w:val="28"/>
          <w:lang w:val="ru-RU"/>
        </w:rPr>
        <w:lastRenderedPageBreak/>
        <w:t xml:space="preserve">положениями </w:t>
      </w:r>
      <w:hyperlink r:id="rId9" w:history="1">
        <w:r w:rsidR="00036674" w:rsidRPr="00547C02">
          <w:rPr>
            <w:sz w:val="28"/>
            <w:szCs w:val="28"/>
            <w:lang w:val="ru-RU"/>
          </w:rPr>
          <w:t>постановления</w:t>
        </w:r>
      </w:hyperlink>
      <w:r w:rsidR="00036674" w:rsidRPr="00547C02">
        <w:rPr>
          <w:sz w:val="28"/>
          <w:szCs w:val="28"/>
          <w:lang w:val="ru-RU"/>
        </w:rPr>
        <w:t xml:space="preserve"> Правительства Российской Федерации от 26.07.2010 № 538 "О порядке отнесения имущества автономного или бюджетного учреждения к категории особо ценного движимого имущества. Перечень ОЦДИ учреждения определяется учредителем.</w:t>
      </w:r>
    </w:p>
    <w:p w:rsidR="00036674" w:rsidRPr="00547C02" w:rsidRDefault="00036674" w:rsidP="00036674">
      <w:pPr>
        <w:shd w:val="clear" w:color="auto" w:fill="FFFFFF"/>
        <w:spacing w:before="0" w:beforeAutospacing="0" w:after="0" w:afterAutospacing="0"/>
        <w:ind w:firstLine="709"/>
        <w:jc w:val="both"/>
        <w:rPr>
          <w:sz w:val="28"/>
          <w:szCs w:val="28"/>
          <w:lang w:val="ru-RU"/>
        </w:rPr>
      </w:pPr>
      <w:r w:rsidRPr="00547C02">
        <w:rPr>
          <w:sz w:val="28"/>
          <w:szCs w:val="28"/>
          <w:lang w:val="ru-RU"/>
        </w:rPr>
        <w:t>При выбытии (списании) недвижимого имущества или ОЦДИ учреждению необходимо отразить в учете изменение (корректировку) показателя счета 0 210 06 000. Такая корректировка осуществляется один раз в год (перед составлением годовой отчетности). В отношении сумм изменений показателя счета 0 210 06 000 направляется учредителю извещение</w:t>
      </w:r>
      <w:r w:rsidRPr="00547C02">
        <w:rPr>
          <w:sz w:val="28"/>
          <w:szCs w:val="28"/>
        </w:rPr>
        <w:t> </w:t>
      </w:r>
      <w:hyperlink r:id="rId10" w:tgtFrame="_blank" w:history="1">
        <w:r w:rsidRPr="00547C02">
          <w:rPr>
            <w:sz w:val="28"/>
            <w:szCs w:val="28"/>
            <w:lang w:val="ru-RU"/>
          </w:rPr>
          <w:t>(ф. 0504805)</w:t>
        </w:r>
      </w:hyperlink>
      <w:r w:rsidRPr="00547C02">
        <w:rPr>
          <w:sz w:val="28"/>
          <w:szCs w:val="28"/>
          <w:lang w:val="ru-RU"/>
        </w:rPr>
        <w:t>.</w:t>
      </w:r>
    </w:p>
    <w:p w:rsidR="00036674" w:rsidRPr="00547C02" w:rsidRDefault="00387C11" w:rsidP="00036674">
      <w:pPr>
        <w:spacing w:before="0" w:beforeAutospacing="0" w:after="0" w:afterAutospacing="0"/>
        <w:ind w:firstLine="709"/>
        <w:jc w:val="both"/>
        <w:rPr>
          <w:sz w:val="28"/>
          <w:szCs w:val="28"/>
          <w:lang w:val="ru-RU"/>
        </w:rPr>
      </w:pPr>
      <w:r w:rsidRPr="00547C02">
        <w:rPr>
          <w:sz w:val="28"/>
          <w:szCs w:val="28"/>
          <w:lang w:val="ru-RU"/>
        </w:rPr>
        <w:t xml:space="preserve">5.2. </w:t>
      </w:r>
      <w:r w:rsidR="00036674" w:rsidRPr="00547C02">
        <w:rPr>
          <w:sz w:val="28"/>
          <w:szCs w:val="28"/>
          <w:lang w:val="ru-RU"/>
        </w:rPr>
        <w:t>Справедливая стоимость объектов учета, в том числе нефинансовых активов и арендных платежей, рассчитывается комиссией по поступлению и выбытию активов на основании следующих данных (по выбору комиссии по поступлению и выбытию активов):</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 сведений о ценах на аналогичные или схожие активы, полученных в письменной форме от организаций изготовителей, балансодержателей;</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 сведений об уровне цен, имеющихся у органов государственной статистики;</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 экспертных заключений (при условии документального подтверждения квалификации экспертов) о стоимости аналогичных или схожих объектов;</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 данных, полученных в сети Интернет (данных с официальных сайтов производителей аналогичных или схожих объектов и т.п.);</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 данных объявлений о продаже (сдаче в аренду) аналогичных или схожих объектов в СМИ, сети Интернет и т.д.</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036674" w:rsidRPr="00547C02" w:rsidRDefault="00036674" w:rsidP="00036674">
      <w:pPr>
        <w:spacing w:before="0" w:beforeAutospacing="0" w:after="0" w:afterAutospacing="0"/>
        <w:ind w:firstLine="709"/>
        <w:jc w:val="both"/>
        <w:rPr>
          <w:sz w:val="28"/>
          <w:szCs w:val="28"/>
          <w:lang w:val="ru-RU"/>
        </w:rPr>
      </w:pPr>
      <w:r w:rsidRPr="00547C02">
        <w:rPr>
          <w:sz w:val="28"/>
          <w:szCs w:val="28"/>
          <w:lang w:val="ru-RU"/>
        </w:rPr>
        <w:t>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Федеральному закону</w:t>
      </w:r>
      <w:r w:rsidRPr="00547C02">
        <w:rPr>
          <w:sz w:val="28"/>
          <w:szCs w:val="28"/>
        </w:rPr>
        <w:t> </w:t>
      </w:r>
      <w:r w:rsidRPr="00547C02">
        <w:rPr>
          <w:sz w:val="28"/>
          <w:szCs w:val="28"/>
          <w:lang w:val="ru-RU"/>
        </w:rPr>
        <w:t>от 29.07.1998 № 135-ФЗ "Об оценочной деятельности в Российской Федерации".</w:t>
      </w:r>
    </w:p>
    <w:p w:rsidR="00036674" w:rsidRPr="00547C02" w:rsidRDefault="00387C11" w:rsidP="00C07A21">
      <w:pPr>
        <w:spacing w:before="0" w:beforeAutospacing="0" w:after="0" w:afterAutospacing="0"/>
        <w:ind w:firstLine="709"/>
        <w:jc w:val="both"/>
        <w:rPr>
          <w:sz w:val="28"/>
          <w:szCs w:val="28"/>
          <w:lang w:val="ru-RU"/>
        </w:rPr>
      </w:pPr>
      <w:r w:rsidRPr="00547C02">
        <w:rPr>
          <w:sz w:val="28"/>
          <w:szCs w:val="28"/>
          <w:lang w:val="ru-RU"/>
        </w:rPr>
        <w:t xml:space="preserve">5.3. </w:t>
      </w:r>
      <w:r w:rsidR="00036674" w:rsidRPr="00547C02">
        <w:rPr>
          <w:sz w:val="28"/>
          <w:szCs w:val="28"/>
          <w:lang w:val="ru-RU"/>
        </w:rPr>
        <w:t>Нефинансовые активы принимаются к балансовому учету по справедливой стоимости, определяемой на дату приобретения, при поступлении в рамках необменных операций, в том числе:</w:t>
      </w:r>
    </w:p>
    <w:p w:rsidR="00036674" w:rsidRPr="00547C02" w:rsidRDefault="00036674" w:rsidP="00C07A21">
      <w:pPr>
        <w:spacing w:before="0" w:beforeAutospacing="0" w:after="0" w:afterAutospacing="0"/>
        <w:ind w:firstLine="709"/>
        <w:jc w:val="both"/>
        <w:rPr>
          <w:sz w:val="28"/>
          <w:szCs w:val="28"/>
          <w:lang w:val="ru-RU"/>
        </w:rPr>
      </w:pPr>
      <w:r w:rsidRPr="00547C02">
        <w:rPr>
          <w:sz w:val="28"/>
          <w:szCs w:val="28"/>
          <w:lang w:val="ru-RU"/>
        </w:rPr>
        <w:t>-</w:t>
      </w:r>
      <w:r w:rsidRPr="00547C02">
        <w:rPr>
          <w:sz w:val="28"/>
          <w:szCs w:val="28"/>
        </w:rPr>
        <w:t> </w:t>
      </w:r>
      <w:r w:rsidRPr="00547C02">
        <w:rPr>
          <w:sz w:val="28"/>
          <w:szCs w:val="28"/>
          <w:lang w:val="ru-RU"/>
        </w:rPr>
        <w:t>при безвозмездном получении, в том числе в порядке дарения, пожертвования;</w:t>
      </w:r>
    </w:p>
    <w:p w:rsidR="00036674" w:rsidRPr="00547C02" w:rsidRDefault="00036674" w:rsidP="00C07A21">
      <w:pPr>
        <w:spacing w:before="0" w:beforeAutospacing="0" w:after="0" w:afterAutospacing="0"/>
        <w:ind w:firstLine="709"/>
        <w:jc w:val="both"/>
        <w:rPr>
          <w:sz w:val="28"/>
          <w:szCs w:val="28"/>
          <w:lang w:val="ru-RU"/>
        </w:rPr>
      </w:pPr>
      <w:r w:rsidRPr="00547C02">
        <w:rPr>
          <w:sz w:val="28"/>
          <w:szCs w:val="28"/>
          <w:lang w:val="ru-RU"/>
        </w:rPr>
        <w:t>-</w:t>
      </w:r>
      <w:r w:rsidRPr="00547C02">
        <w:rPr>
          <w:sz w:val="28"/>
          <w:szCs w:val="28"/>
        </w:rPr>
        <w:t> </w:t>
      </w:r>
      <w:r w:rsidRPr="00547C02">
        <w:rPr>
          <w:sz w:val="28"/>
          <w:szCs w:val="28"/>
          <w:lang w:val="ru-RU"/>
        </w:rPr>
        <w:t>при постановке на учет объектов по результатам текущего или капитального ремонта (модернизации, реконструкции, частичной ликвидации, списания и т.п.) нефинансовых активов;</w:t>
      </w:r>
    </w:p>
    <w:p w:rsidR="00036674" w:rsidRPr="00547C02" w:rsidRDefault="00036674" w:rsidP="00C07A21">
      <w:pPr>
        <w:spacing w:before="0" w:beforeAutospacing="0" w:after="0" w:afterAutospacing="0"/>
        <w:ind w:firstLine="709"/>
        <w:jc w:val="both"/>
        <w:rPr>
          <w:sz w:val="28"/>
          <w:szCs w:val="28"/>
          <w:lang w:val="ru-RU"/>
        </w:rPr>
      </w:pPr>
      <w:r w:rsidRPr="00547C02">
        <w:rPr>
          <w:sz w:val="28"/>
          <w:szCs w:val="28"/>
          <w:lang w:val="ru-RU"/>
        </w:rPr>
        <w:t>-</w:t>
      </w:r>
      <w:r w:rsidRPr="00547C02">
        <w:rPr>
          <w:sz w:val="28"/>
          <w:szCs w:val="28"/>
        </w:rPr>
        <w:t> </w:t>
      </w:r>
      <w:r w:rsidRPr="00547C02">
        <w:rPr>
          <w:sz w:val="28"/>
          <w:szCs w:val="28"/>
          <w:lang w:val="ru-RU"/>
        </w:rPr>
        <w:t>при постановке на учет объектов, по которым утрачены приходные документы, по результатам инвентаризации или иных контрольных мероприятий.</w:t>
      </w:r>
    </w:p>
    <w:p w:rsidR="00036674" w:rsidRPr="00547C02" w:rsidRDefault="00036674" w:rsidP="00C07A21">
      <w:pPr>
        <w:spacing w:before="0" w:beforeAutospacing="0" w:after="0" w:afterAutospacing="0"/>
        <w:ind w:firstLine="709"/>
        <w:jc w:val="both"/>
        <w:rPr>
          <w:sz w:val="28"/>
          <w:szCs w:val="28"/>
          <w:lang w:val="ru-RU"/>
        </w:rPr>
      </w:pPr>
      <w:r w:rsidRPr="00547C02">
        <w:rPr>
          <w:sz w:val="28"/>
          <w:szCs w:val="28"/>
          <w:lang w:val="ru-RU"/>
        </w:rPr>
        <w:t>Применение иного порядка оценки нефин</w:t>
      </w:r>
      <w:r w:rsidR="002734B3" w:rsidRPr="00547C02">
        <w:rPr>
          <w:sz w:val="28"/>
          <w:szCs w:val="28"/>
          <w:lang w:val="ru-RU"/>
        </w:rPr>
        <w:t>ансовых активов, поступающих в у</w:t>
      </w:r>
      <w:r w:rsidRPr="00547C02">
        <w:rPr>
          <w:sz w:val="28"/>
          <w:szCs w:val="28"/>
          <w:lang w:val="ru-RU"/>
        </w:rPr>
        <w:t>чреждение в рамках необменных операций, возможно по решению комиссии по поступлению и выбытию активов в случаях, установленных п. 52 СГС "Концептуальные основы".</w:t>
      </w:r>
    </w:p>
    <w:p w:rsidR="00C07A21" w:rsidRPr="0084222E" w:rsidRDefault="00C07A21" w:rsidP="00C07A21">
      <w:pPr>
        <w:autoSpaceDE w:val="0"/>
        <w:autoSpaceDN w:val="0"/>
        <w:adjustRightInd w:val="0"/>
        <w:spacing w:before="0" w:beforeAutospacing="0" w:after="0" w:afterAutospacing="0"/>
        <w:ind w:firstLine="709"/>
        <w:jc w:val="both"/>
        <w:rPr>
          <w:sz w:val="28"/>
          <w:szCs w:val="28"/>
          <w:lang w:val="ru-RU"/>
        </w:rPr>
      </w:pPr>
      <w:r w:rsidRPr="0084222E">
        <w:rPr>
          <w:sz w:val="28"/>
          <w:szCs w:val="28"/>
          <w:lang w:val="ru-RU"/>
        </w:rPr>
        <w:t xml:space="preserve">5.4. Прекращение права пользования нефинансовым активом при получении (предоставлении) во временное владение или во временное пользование (при условии </w:t>
      </w:r>
      <w:r w:rsidRPr="0084222E">
        <w:rPr>
          <w:sz w:val="28"/>
          <w:szCs w:val="28"/>
          <w:lang w:val="ru-RU"/>
        </w:rPr>
        <w:lastRenderedPageBreak/>
        <w:t>полного исполнения договора) (выбытие объекта учета) отражается в учете бухгалтерской справкой ф. 0504833 на основании договора права пользования (аренды).</w:t>
      </w:r>
    </w:p>
    <w:p w:rsidR="00C07A21" w:rsidRPr="0084222E" w:rsidRDefault="00C07A21" w:rsidP="00C07A21">
      <w:pPr>
        <w:autoSpaceDE w:val="0"/>
        <w:autoSpaceDN w:val="0"/>
        <w:adjustRightInd w:val="0"/>
        <w:spacing w:before="0" w:beforeAutospacing="0" w:after="0" w:afterAutospacing="0"/>
        <w:ind w:firstLine="709"/>
        <w:jc w:val="both"/>
        <w:rPr>
          <w:sz w:val="28"/>
          <w:szCs w:val="28"/>
          <w:lang w:val="ru-RU"/>
        </w:rPr>
      </w:pPr>
      <w:r w:rsidRPr="0084222E">
        <w:rPr>
          <w:bCs/>
          <w:sz w:val="28"/>
          <w:szCs w:val="28"/>
          <w:lang w:val="ru-RU"/>
        </w:rPr>
        <w:t xml:space="preserve">Прекращение права пользования </w:t>
      </w:r>
      <w:r w:rsidRPr="0084222E">
        <w:rPr>
          <w:sz w:val="28"/>
          <w:szCs w:val="28"/>
          <w:lang w:val="ru-RU"/>
        </w:rPr>
        <w:t>нефинансовым</w:t>
      </w:r>
      <w:r w:rsidRPr="0084222E">
        <w:rPr>
          <w:bCs/>
          <w:sz w:val="28"/>
          <w:szCs w:val="28"/>
          <w:lang w:val="ru-RU"/>
        </w:rPr>
        <w:t xml:space="preserve"> активом при досрочном прекращении договора, в соответствии с которым ранее учитывались объекты учета, в сумме остаточной стоимости права пользования активом оформляется бухгалтерской справкой ф. 0504833 на основании соглашения о</w:t>
      </w:r>
      <w:r w:rsidRPr="0084222E">
        <w:rPr>
          <w:bCs/>
          <w:sz w:val="28"/>
          <w:szCs w:val="28"/>
        </w:rPr>
        <w:t> </w:t>
      </w:r>
      <w:r w:rsidRPr="0084222E">
        <w:rPr>
          <w:bCs/>
          <w:sz w:val="28"/>
          <w:szCs w:val="28"/>
          <w:lang w:val="ru-RU"/>
        </w:rPr>
        <w:t>расторжении договора</w:t>
      </w:r>
      <w:r w:rsidRPr="0084222E">
        <w:rPr>
          <w:sz w:val="28"/>
          <w:szCs w:val="28"/>
          <w:lang w:val="ru-RU"/>
        </w:rPr>
        <w:t>.</w:t>
      </w:r>
    </w:p>
    <w:p w:rsidR="00C07A21" w:rsidRPr="00C07A21" w:rsidRDefault="00C07A21" w:rsidP="00C07A21">
      <w:pPr>
        <w:autoSpaceDE w:val="0"/>
        <w:autoSpaceDN w:val="0"/>
        <w:adjustRightInd w:val="0"/>
        <w:spacing w:before="0" w:beforeAutospacing="0" w:after="0" w:afterAutospacing="0"/>
        <w:ind w:firstLine="709"/>
        <w:jc w:val="both"/>
        <w:rPr>
          <w:bCs/>
          <w:sz w:val="28"/>
          <w:szCs w:val="28"/>
          <w:lang w:val="ru-RU"/>
        </w:rPr>
      </w:pPr>
      <w:r w:rsidRPr="0084222E">
        <w:rPr>
          <w:sz w:val="28"/>
          <w:szCs w:val="28"/>
          <w:lang w:val="ru-RU"/>
        </w:rPr>
        <w:t>5.5. Признание в бухгалтерском учете учреждения убытка от обесценения нефинансовых активов отражается</w:t>
      </w:r>
      <w:r w:rsidRPr="0084222E">
        <w:rPr>
          <w:bCs/>
          <w:sz w:val="28"/>
          <w:szCs w:val="28"/>
          <w:lang w:val="ru-RU"/>
        </w:rPr>
        <w:t xml:space="preserve"> бухгалтерской справкой ф. 0504833 на основании инвентаризационных описей, </w:t>
      </w:r>
      <w:r w:rsidRPr="0084222E">
        <w:rPr>
          <w:sz w:val="28"/>
          <w:szCs w:val="28"/>
          <w:lang w:val="ru-RU"/>
        </w:rPr>
        <w:t>решения о прекращении признания активами объектов нефинансовых активов (</w:t>
      </w:r>
      <w:hyperlink r:id="rId11" w:history="1">
        <w:r w:rsidRPr="0084222E">
          <w:rPr>
            <w:sz w:val="28"/>
            <w:szCs w:val="28"/>
            <w:lang w:val="ru-RU"/>
          </w:rPr>
          <w:t>ф. 0510440</w:t>
        </w:r>
      </w:hyperlink>
      <w:r w:rsidRPr="0084222E">
        <w:rPr>
          <w:sz w:val="28"/>
          <w:szCs w:val="28"/>
          <w:lang w:val="ru-RU"/>
        </w:rPr>
        <w:t>)</w:t>
      </w:r>
      <w:r w:rsidRPr="0084222E">
        <w:rPr>
          <w:bCs/>
          <w:sz w:val="28"/>
          <w:szCs w:val="28"/>
          <w:lang w:val="ru-RU"/>
        </w:rPr>
        <w:t>.</w:t>
      </w:r>
    </w:p>
    <w:p w:rsidR="00036674" w:rsidRPr="00547C02" w:rsidRDefault="00036674" w:rsidP="00036674">
      <w:pPr>
        <w:pStyle w:val="s1"/>
        <w:shd w:val="clear" w:color="auto" w:fill="FFFFFF"/>
        <w:spacing w:before="0" w:beforeAutospacing="0" w:after="0" w:afterAutospacing="0"/>
        <w:ind w:firstLine="709"/>
        <w:jc w:val="both"/>
        <w:rPr>
          <w:rFonts w:eastAsiaTheme="minorHAnsi"/>
          <w:sz w:val="28"/>
          <w:szCs w:val="28"/>
          <w:lang w:eastAsia="en-US"/>
        </w:rPr>
      </w:pPr>
    </w:p>
    <w:p w:rsidR="004511F2" w:rsidRPr="00547C02" w:rsidRDefault="00036674" w:rsidP="000C0663">
      <w:pPr>
        <w:spacing w:before="0" w:beforeAutospacing="0" w:after="0" w:afterAutospacing="0"/>
        <w:jc w:val="center"/>
        <w:outlineLvl w:val="1"/>
        <w:rPr>
          <w:rFonts w:ascii="Times New Roman" w:hAnsi="Times New Roman" w:cs="Times New Roman"/>
          <w:b/>
          <w:bCs/>
          <w:sz w:val="28"/>
          <w:szCs w:val="28"/>
          <w:lang w:val="ru-RU"/>
        </w:rPr>
      </w:pPr>
      <w:r w:rsidRPr="00B451A8">
        <w:rPr>
          <w:rFonts w:ascii="Times New Roman" w:hAnsi="Times New Roman" w:cs="Times New Roman"/>
          <w:b/>
          <w:bCs/>
          <w:color w:val="000000"/>
          <w:sz w:val="28"/>
          <w:szCs w:val="28"/>
          <w:lang w:val="ru-RU"/>
        </w:rPr>
        <w:t>5.1</w:t>
      </w:r>
      <w:r w:rsidR="00101E51" w:rsidRPr="00B451A8">
        <w:rPr>
          <w:rFonts w:ascii="Times New Roman" w:hAnsi="Times New Roman" w:cs="Times New Roman"/>
          <w:b/>
          <w:bCs/>
          <w:color w:val="000000"/>
          <w:sz w:val="28"/>
          <w:szCs w:val="28"/>
          <w:lang w:val="ru-RU"/>
        </w:rPr>
        <w:t xml:space="preserve">. </w:t>
      </w:r>
      <w:r w:rsidR="00101E51" w:rsidRPr="00B451A8">
        <w:rPr>
          <w:rFonts w:ascii="Times New Roman" w:hAnsi="Times New Roman" w:cs="Times New Roman"/>
          <w:b/>
          <w:bCs/>
          <w:sz w:val="28"/>
          <w:szCs w:val="28"/>
          <w:lang w:val="ru-RU"/>
        </w:rPr>
        <w:t>Основные средства</w:t>
      </w:r>
    </w:p>
    <w:p w:rsidR="002074F5" w:rsidRPr="00547C02" w:rsidRDefault="002074F5" w:rsidP="002074F5">
      <w:pPr>
        <w:spacing w:before="0" w:beforeAutospacing="0" w:after="0" w:afterAutospacing="0"/>
        <w:jc w:val="both"/>
        <w:rPr>
          <w:rFonts w:ascii="Times New Roman" w:hAnsi="Times New Roman" w:cs="Times New Roman"/>
          <w:sz w:val="28"/>
          <w:szCs w:val="28"/>
          <w:lang w:val="ru-RU"/>
        </w:rPr>
      </w:pPr>
    </w:p>
    <w:p w:rsidR="00044D56" w:rsidRPr="00547C02" w:rsidRDefault="00356B3C" w:rsidP="00356B3C">
      <w:pPr>
        <w:pStyle w:val="s1"/>
        <w:shd w:val="clear" w:color="auto" w:fill="FFFFFF"/>
        <w:spacing w:before="0" w:beforeAutospacing="0" w:after="0" w:afterAutospacing="0"/>
        <w:ind w:firstLine="709"/>
        <w:jc w:val="both"/>
        <w:rPr>
          <w:rFonts w:eastAsiaTheme="minorHAnsi"/>
          <w:sz w:val="28"/>
          <w:szCs w:val="28"/>
          <w:lang w:eastAsia="en-US"/>
        </w:rPr>
      </w:pPr>
      <w:r w:rsidRPr="00547C02">
        <w:rPr>
          <w:rFonts w:eastAsiaTheme="minorHAnsi"/>
          <w:sz w:val="28"/>
          <w:szCs w:val="28"/>
          <w:lang w:eastAsia="en-US"/>
        </w:rPr>
        <w:t xml:space="preserve">5.1.1. </w:t>
      </w:r>
      <w:r w:rsidR="00044D56" w:rsidRPr="00547C02">
        <w:rPr>
          <w:rFonts w:eastAsiaTheme="minorHAnsi"/>
          <w:sz w:val="28"/>
          <w:szCs w:val="28"/>
          <w:lang w:eastAsia="en-US"/>
        </w:rPr>
        <w:t>К основным средствам относятся объекты нефинансовых активов, соответствующие требованиям п. 38 Инструкции № 157н и СГС "Основные средства".</w:t>
      </w:r>
    </w:p>
    <w:p w:rsidR="0006052F" w:rsidRPr="00630918" w:rsidRDefault="00356B3C" w:rsidP="0006052F">
      <w:pPr>
        <w:pStyle w:val="s1"/>
        <w:shd w:val="clear" w:color="auto" w:fill="FFFFFF"/>
        <w:spacing w:before="0" w:beforeAutospacing="0" w:after="0" w:afterAutospacing="0"/>
        <w:ind w:firstLine="709"/>
        <w:jc w:val="both"/>
        <w:rPr>
          <w:rFonts w:asciiTheme="minorHAnsi" w:eastAsiaTheme="minorHAnsi" w:hAnsiTheme="minorHAnsi" w:cstheme="minorHAnsi"/>
          <w:sz w:val="28"/>
          <w:szCs w:val="28"/>
          <w:lang w:eastAsia="en-US"/>
        </w:rPr>
      </w:pPr>
      <w:r w:rsidRPr="00547C02">
        <w:rPr>
          <w:rFonts w:eastAsiaTheme="minorHAnsi"/>
          <w:sz w:val="28"/>
          <w:szCs w:val="28"/>
          <w:lang w:eastAsia="en-US"/>
        </w:rPr>
        <w:t>5</w:t>
      </w:r>
      <w:r w:rsidR="00044D56" w:rsidRPr="00547C02">
        <w:rPr>
          <w:rFonts w:eastAsiaTheme="minorHAnsi"/>
          <w:sz w:val="28"/>
          <w:szCs w:val="28"/>
          <w:lang w:eastAsia="en-US"/>
        </w:rPr>
        <w:t>.</w:t>
      </w:r>
      <w:r w:rsidRPr="00547C02">
        <w:rPr>
          <w:rFonts w:eastAsiaTheme="minorHAnsi"/>
          <w:sz w:val="28"/>
          <w:szCs w:val="28"/>
          <w:lang w:eastAsia="en-US"/>
        </w:rPr>
        <w:t>1.2.</w:t>
      </w:r>
      <w:r w:rsidR="00044D56" w:rsidRPr="00547C02">
        <w:rPr>
          <w:rFonts w:eastAsiaTheme="minorHAnsi"/>
          <w:sz w:val="28"/>
          <w:szCs w:val="28"/>
          <w:lang w:eastAsia="en-US"/>
        </w:rPr>
        <w:t xml:space="preserve"> Срок полезного использования объектов основного средства определяется исходя из ожидаемого срока получения экономических выгод и (или) полезного потенциала, заключенных в активе, признаваемом объектом основного средства.</w:t>
      </w:r>
      <w:r w:rsidR="0006052F" w:rsidRPr="0006052F">
        <w:rPr>
          <w:rFonts w:asciiTheme="minorHAnsi" w:eastAsiaTheme="minorHAnsi" w:hAnsiTheme="minorHAnsi" w:cstheme="minorHAnsi"/>
          <w:sz w:val="28"/>
          <w:szCs w:val="28"/>
          <w:lang w:eastAsia="en-US"/>
        </w:rPr>
        <w:t xml:space="preserve"> </w:t>
      </w:r>
      <w:r w:rsidR="0006052F">
        <w:rPr>
          <w:rFonts w:asciiTheme="minorHAnsi" w:eastAsiaTheme="minorHAnsi" w:hAnsiTheme="minorHAnsi" w:cstheme="minorHAnsi"/>
          <w:sz w:val="28"/>
          <w:szCs w:val="28"/>
          <w:lang w:eastAsia="en-US"/>
        </w:rPr>
        <w:t xml:space="preserve">Решение принимает комиссия по поступлению и выбытию активов на основании Положения (Приложение № 18). </w:t>
      </w:r>
    </w:p>
    <w:p w:rsidR="00044D56" w:rsidRPr="00547C02" w:rsidRDefault="00044D56" w:rsidP="00356B3C">
      <w:pPr>
        <w:pStyle w:val="s1"/>
        <w:shd w:val="clear" w:color="auto" w:fill="FFFFFF"/>
        <w:spacing w:before="0" w:beforeAutospacing="0" w:after="0" w:afterAutospacing="0"/>
        <w:ind w:firstLine="709"/>
        <w:jc w:val="both"/>
        <w:rPr>
          <w:rFonts w:eastAsiaTheme="minorHAnsi"/>
          <w:sz w:val="28"/>
          <w:szCs w:val="28"/>
          <w:lang w:eastAsia="en-US"/>
        </w:rPr>
      </w:pPr>
      <w:r w:rsidRPr="00547C02">
        <w:rPr>
          <w:rFonts w:eastAsiaTheme="minorHAnsi"/>
          <w:sz w:val="28"/>
          <w:szCs w:val="28"/>
          <w:lang w:eastAsia="en-US"/>
        </w:rPr>
        <w:t>При поступлении (приобретении, безвозмездном получении) объекта основного средства, ранее бывшего в эксплуатации, дата окончания срока полезного использования определяется в порядке, предусмотренном Инструкцией № 157н и СГС "Основные средства", с учетом срока фактической эксплуатации поступившего объекта.</w:t>
      </w:r>
    </w:p>
    <w:p w:rsidR="0006052F" w:rsidRDefault="0006052F" w:rsidP="00356B3C">
      <w:pPr>
        <w:autoSpaceDE w:val="0"/>
        <w:autoSpaceDN w:val="0"/>
        <w:adjustRightInd w:val="0"/>
        <w:spacing w:before="0" w:beforeAutospacing="0" w:after="0" w:afterAutospacing="0"/>
        <w:ind w:firstLine="709"/>
        <w:jc w:val="both"/>
        <w:rPr>
          <w:sz w:val="28"/>
          <w:szCs w:val="28"/>
          <w:lang w:val="ru-RU"/>
        </w:rPr>
      </w:pPr>
      <w:r w:rsidRPr="00197666">
        <w:rPr>
          <w:rFonts w:cstheme="minorHAnsi"/>
          <w:sz w:val="28"/>
          <w:szCs w:val="28"/>
          <w:lang w:val="ru-RU"/>
        </w:rPr>
        <w:t>Объектом основных средств является объект со всеми приспособлениями и принадлежностями, материальные ценности, которые относятся к приспособлениям и принадлежностям, отражены в Приложении № 16. Приспособления</w:t>
      </w:r>
      <w:r w:rsidRPr="00630918">
        <w:rPr>
          <w:rFonts w:cstheme="minorHAnsi"/>
          <w:sz w:val="28"/>
          <w:szCs w:val="28"/>
          <w:lang w:val="ru-RU"/>
        </w:rPr>
        <w:t xml:space="preserve"> и принадлежности приобретаются как материальные запасы. С момента включения </w:t>
      </w:r>
      <w:r>
        <w:rPr>
          <w:rFonts w:cstheme="minorHAnsi"/>
          <w:sz w:val="28"/>
          <w:szCs w:val="28"/>
          <w:lang w:val="ru-RU"/>
        </w:rPr>
        <w:t xml:space="preserve">принадлежностей и приспособлений </w:t>
      </w:r>
      <w:r w:rsidRPr="00630918">
        <w:rPr>
          <w:rFonts w:cstheme="minorHAnsi"/>
          <w:sz w:val="28"/>
          <w:szCs w:val="28"/>
          <w:lang w:val="ru-RU"/>
        </w:rPr>
        <w:t>в состав соответствующего основного средства</w:t>
      </w:r>
      <w:r>
        <w:rPr>
          <w:rFonts w:cstheme="minorHAnsi"/>
          <w:sz w:val="28"/>
          <w:szCs w:val="28"/>
          <w:lang w:val="ru-RU"/>
        </w:rPr>
        <w:t>,</w:t>
      </w:r>
      <w:r w:rsidRPr="00630918">
        <w:rPr>
          <w:rFonts w:cstheme="minorHAnsi"/>
          <w:sz w:val="28"/>
          <w:szCs w:val="28"/>
          <w:lang w:val="ru-RU"/>
        </w:rPr>
        <w:t xml:space="preserve">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они отражается в </w:t>
      </w:r>
      <w:hyperlink r:id="rId12" w:history="1">
        <w:r w:rsidRPr="00630918">
          <w:rPr>
            <w:rStyle w:val="a7"/>
            <w:rFonts w:cstheme="minorHAnsi"/>
            <w:b w:val="0"/>
            <w:color w:val="auto"/>
            <w:sz w:val="28"/>
            <w:szCs w:val="28"/>
            <w:lang w:val="ru-RU"/>
          </w:rPr>
          <w:t>Инвентарной карточке</w:t>
        </w:r>
      </w:hyperlink>
      <w:r w:rsidRPr="00630918">
        <w:rPr>
          <w:rFonts w:cstheme="minorHAnsi"/>
          <w:sz w:val="28"/>
          <w:szCs w:val="28"/>
          <w:lang w:val="ru-RU"/>
        </w:rPr>
        <w:t xml:space="preserve"> - в дальнейшем такая информация может использоваться в целях отражения в учете операций по модернизации, </w:t>
      </w:r>
      <w:proofErr w:type="spellStart"/>
      <w:r w:rsidRPr="00630918">
        <w:rPr>
          <w:rFonts w:cstheme="minorHAnsi"/>
          <w:sz w:val="28"/>
          <w:szCs w:val="28"/>
          <w:lang w:val="ru-RU"/>
        </w:rPr>
        <w:t>разукомплектации</w:t>
      </w:r>
      <w:proofErr w:type="spellEnd"/>
      <w:r w:rsidRPr="00630918">
        <w:rPr>
          <w:rFonts w:cstheme="minorHAnsi"/>
          <w:sz w:val="28"/>
          <w:szCs w:val="28"/>
          <w:lang w:val="ru-RU"/>
        </w:rPr>
        <w:t xml:space="preserve"> (частичной ликвидации) и т.п.</w:t>
      </w:r>
    </w:p>
    <w:p w:rsidR="00044D56" w:rsidRPr="00547C02" w:rsidRDefault="00044D56" w:rsidP="00356B3C">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В случае, когда срок полезного использования и метод начисления амортизации структурной части объекта основных средств совпадают со сроком полезного использования и методом начисления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при определении суммы амортизации таких частей сроки объединяются.</w:t>
      </w:r>
    </w:p>
    <w:p w:rsidR="0006052F" w:rsidRPr="000C1CFF" w:rsidRDefault="00356B3C" w:rsidP="0006052F">
      <w:pPr>
        <w:spacing w:before="0" w:beforeAutospacing="0" w:after="0" w:afterAutospacing="0"/>
        <w:ind w:firstLine="851"/>
        <w:jc w:val="both"/>
        <w:rPr>
          <w:rFonts w:ascii="Times New Roman" w:hAnsi="Times New Roman" w:cs="Times New Roman"/>
          <w:sz w:val="28"/>
          <w:szCs w:val="28"/>
          <w:lang w:val="ru-RU"/>
        </w:rPr>
      </w:pPr>
      <w:r w:rsidRPr="00DD1274">
        <w:rPr>
          <w:rFonts w:ascii="Times New Roman" w:hAnsi="Times New Roman" w:cs="Times New Roman"/>
          <w:sz w:val="28"/>
          <w:szCs w:val="28"/>
          <w:lang w:val="ru-RU"/>
        </w:rPr>
        <w:lastRenderedPageBreak/>
        <w:t xml:space="preserve">5.1.3. </w:t>
      </w:r>
      <w:bookmarkStart w:id="1" w:name="sub_1001"/>
      <w:r w:rsidR="0006052F" w:rsidRPr="000C1CFF">
        <w:rPr>
          <w:rFonts w:ascii="Times New Roman" w:hAnsi="Times New Roman" w:cs="Times New Roman"/>
          <w:sz w:val="28"/>
          <w:szCs w:val="28"/>
          <w:lang w:val="ru-RU"/>
        </w:rPr>
        <w:t>Инвентарный номер основного средства состоит из 17 знаков и формируется по следующим правилам:</w:t>
      </w:r>
    </w:p>
    <w:bookmarkEnd w:id="1"/>
    <w:p w:rsidR="0006052F" w:rsidRPr="00F2558F" w:rsidRDefault="0006052F" w:rsidP="0006052F">
      <w:pPr>
        <w:spacing w:before="0" w:beforeAutospacing="0" w:after="0" w:afterAutospacing="0"/>
        <w:ind w:firstLine="851"/>
        <w:jc w:val="both"/>
        <w:rPr>
          <w:rFonts w:cstheme="minorHAnsi"/>
          <w:sz w:val="28"/>
          <w:szCs w:val="28"/>
          <w:lang w:val="ru-RU"/>
        </w:rPr>
      </w:pPr>
      <w:r w:rsidRPr="000C1CFF">
        <w:rPr>
          <w:rStyle w:val="a6"/>
          <w:rFonts w:ascii="Times New Roman" w:hAnsi="Times New Roman" w:cs="Times New Roman"/>
          <w:b w:val="0"/>
          <w:bCs/>
          <w:color w:val="auto"/>
          <w:sz w:val="28"/>
          <w:szCs w:val="28"/>
          <w:lang w:val="ru-RU"/>
        </w:rPr>
        <w:t>-</w:t>
      </w:r>
      <w:r w:rsidRPr="000C1CFF">
        <w:rPr>
          <w:rStyle w:val="a6"/>
          <w:rFonts w:ascii="Times New Roman" w:hAnsi="Times New Roman" w:cs="Times New Roman"/>
          <w:b w:val="0"/>
          <w:bCs/>
          <w:color w:val="auto"/>
          <w:sz w:val="28"/>
          <w:szCs w:val="28"/>
        </w:rPr>
        <w:t> </w:t>
      </w:r>
      <w:r w:rsidRPr="000C1CFF">
        <w:rPr>
          <w:rStyle w:val="a6"/>
          <w:rFonts w:ascii="Times New Roman" w:hAnsi="Times New Roman" w:cs="Times New Roman"/>
          <w:b w:val="0"/>
          <w:bCs/>
          <w:color w:val="auto"/>
          <w:sz w:val="28"/>
          <w:szCs w:val="28"/>
          <w:lang w:val="ru-RU"/>
        </w:rPr>
        <w:t>в первых пяти знаках указывается синтетический счет объекта учета, шестой знак – буквенное обозначение «Б»,</w:t>
      </w:r>
      <w:r w:rsidRPr="000C1CFF">
        <w:rPr>
          <w:rStyle w:val="a6"/>
          <w:rFonts w:ascii="Times New Roman" w:hAnsi="Times New Roman" w:cs="Times New Roman"/>
          <w:bCs/>
          <w:color w:val="auto"/>
          <w:sz w:val="28"/>
          <w:szCs w:val="28"/>
          <w:lang w:val="ru-RU"/>
        </w:rPr>
        <w:t xml:space="preserve"> </w:t>
      </w:r>
      <w:r w:rsidRPr="000C1CFF">
        <w:rPr>
          <w:rFonts w:ascii="Times New Roman" w:hAnsi="Times New Roman" w:cs="Times New Roman"/>
          <w:sz w:val="28"/>
          <w:szCs w:val="28"/>
          <w:lang w:val="ru-RU"/>
        </w:rPr>
        <w:t>при получении объекта безвозмездно, буквенное обозначение «Г», при приобретении за счет гранта и/или пожертвования денежных средств на приобретение, а также за счет средств субсидий на иные цели. Буквенное обозначение «П» для объектов основных средств, приобретенных за счет приносящей доход деятельности. Далее идут порядковые номера в рамках соответствующей аналитической группы.</w:t>
      </w:r>
      <w:r w:rsidRPr="00F2558F">
        <w:rPr>
          <w:rFonts w:cstheme="minorHAnsi"/>
          <w:sz w:val="28"/>
          <w:szCs w:val="28"/>
          <w:lang w:val="ru-RU"/>
        </w:rPr>
        <w:t xml:space="preserve">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proofErr w:type="spellStart"/>
      <w:r w:rsidRPr="00F2558F">
        <w:rPr>
          <w:rFonts w:cstheme="minorHAnsi"/>
          <w:sz w:val="28"/>
          <w:szCs w:val="28"/>
          <w:lang w:val="ru-RU"/>
        </w:rPr>
        <w:t>эксплуатировавши</w:t>
      </w:r>
      <w:r>
        <w:rPr>
          <w:rFonts w:cstheme="minorHAnsi"/>
          <w:sz w:val="28"/>
          <w:szCs w:val="28"/>
          <w:lang w:val="ru-RU"/>
        </w:rPr>
        <w:t>х</w:t>
      </w:r>
      <w:r w:rsidRPr="00F2558F">
        <w:rPr>
          <w:rFonts w:cstheme="minorHAnsi"/>
          <w:sz w:val="28"/>
          <w:szCs w:val="28"/>
          <w:lang w:val="ru-RU"/>
        </w:rPr>
        <w:t>ся</w:t>
      </w:r>
      <w:proofErr w:type="spellEnd"/>
      <w:r w:rsidRPr="00F2558F">
        <w:rPr>
          <w:rFonts w:cstheme="minorHAnsi"/>
          <w:sz w:val="28"/>
          <w:szCs w:val="28"/>
          <w:lang w:val="ru-RU"/>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06052F" w:rsidRPr="0006052F" w:rsidRDefault="0006052F" w:rsidP="0006052F">
      <w:pPr>
        <w:spacing w:before="0" w:beforeAutospacing="0" w:after="0" w:afterAutospacing="0"/>
        <w:ind w:firstLine="709"/>
        <w:jc w:val="both"/>
        <w:rPr>
          <w:rFonts w:ascii="Times New Roman" w:hAnsi="Times New Roman" w:cs="Times New Roman"/>
          <w:sz w:val="28"/>
          <w:szCs w:val="28"/>
          <w:lang w:val="ru-RU"/>
        </w:rPr>
      </w:pPr>
      <w:r w:rsidRPr="0006052F">
        <w:rPr>
          <w:rFonts w:ascii="Times New Roman" w:hAnsi="Times New Roman" w:cs="Times New Roman"/>
          <w:sz w:val="28"/>
          <w:szCs w:val="28"/>
          <w:lang w:val="ru-RU"/>
        </w:rPr>
        <w:t xml:space="preserve">Регистрация инвентарных номеров основных средств ведется в электронном виде в ПО 1С.  </w:t>
      </w:r>
    </w:p>
    <w:p w:rsidR="0006052F" w:rsidRPr="0006052F" w:rsidRDefault="0006052F" w:rsidP="0006052F">
      <w:pPr>
        <w:spacing w:before="0" w:beforeAutospacing="0" w:after="0" w:afterAutospacing="0"/>
        <w:ind w:firstLine="709"/>
        <w:jc w:val="both"/>
        <w:rPr>
          <w:rFonts w:ascii="Times New Roman" w:hAnsi="Times New Roman" w:cs="Times New Roman"/>
          <w:sz w:val="28"/>
          <w:szCs w:val="28"/>
          <w:lang w:val="ru-RU"/>
        </w:rPr>
      </w:pPr>
      <w:r w:rsidRPr="0006052F">
        <w:rPr>
          <w:rFonts w:ascii="Times New Roman" w:hAnsi="Times New Roman" w:cs="Times New Roman"/>
          <w:sz w:val="28"/>
          <w:szCs w:val="28"/>
          <w:lang w:val="ru-RU"/>
        </w:rPr>
        <w:t>Инвентарные номера не наносятся на объекты основных средств</w:t>
      </w:r>
      <w:r w:rsidRPr="0006052F">
        <w:rPr>
          <w:sz w:val="28"/>
          <w:szCs w:val="28"/>
          <w:lang w:val="ru-RU"/>
        </w:rPr>
        <w:t xml:space="preserve"> имеющим уникальный номер однозначно его идентифицирующий в качестве индивидуально-определенной вещи либо опознавательный знак:</w:t>
      </w:r>
    </w:p>
    <w:p w:rsidR="0006052F" w:rsidRPr="0006052F" w:rsidRDefault="0006052F" w:rsidP="0006052F">
      <w:pPr>
        <w:spacing w:before="0" w:beforeAutospacing="0" w:after="0" w:afterAutospacing="0"/>
        <w:ind w:firstLine="709"/>
        <w:jc w:val="both"/>
        <w:rPr>
          <w:rFonts w:ascii="Times New Roman" w:hAnsi="Times New Roman" w:cs="Times New Roman"/>
          <w:sz w:val="28"/>
          <w:szCs w:val="28"/>
          <w:lang w:val="ru-RU"/>
        </w:rPr>
      </w:pPr>
      <w:r w:rsidRPr="0006052F">
        <w:rPr>
          <w:rFonts w:ascii="Times New Roman" w:hAnsi="Times New Roman" w:cs="Times New Roman"/>
          <w:sz w:val="28"/>
          <w:szCs w:val="28"/>
          <w:lang w:val="ru-RU"/>
        </w:rPr>
        <w:t>– на объекты недвижимости (идентифицируются по кадастровому номеру);</w:t>
      </w:r>
    </w:p>
    <w:p w:rsidR="0006052F" w:rsidRPr="000C1CFF" w:rsidRDefault="0006052F" w:rsidP="0006052F">
      <w:pPr>
        <w:spacing w:before="0" w:beforeAutospacing="0" w:after="0" w:afterAutospacing="0"/>
        <w:ind w:firstLine="709"/>
        <w:jc w:val="both"/>
        <w:rPr>
          <w:rFonts w:ascii="Times New Roman" w:hAnsi="Times New Roman" w:cs="Times New Roman"/>
          <w:sz w:val="28"/>
          <w:szCs w:val="28"/>
          <w:lang w:val="ru-RU"/>
        </w:rPr>
      </w:pPr>
      <w:r w:rsidRPr="0006052F">
        <w:rPr>
          <w:rFonts w:ascii="Times New Roman" w:hAnsi="Times New Roman" w:cs="Times New Roman"/>
          <w:sz w:val="28"/>
          <w:szCs w:val="28"/>
          <w:lang w:val="ru-RU"/>
        </w:rPr>
        <w:t>- на автомобили (идентифицируются</w:t>
      </w:r>
      <w:r w:rsidRPr="000C1CFF">
        <w:rPr>
          <w:rFonts w:ascii="Times New Roman" w:hAnsi="Times New Roman" w:cs="Times New Roman"/>
          <w:sz w:val="28"/>
          <w:szCs w:val="28"/>
          <w:lang w:val="ru-RU"/>
        </w:rPr>
        <w:t xml:space="preserve"> по государственному номеру);</w:t>
      </w:r>
    </w:p>
    <w:p w:rsidR="0006052F" w:rsidRPr="000C1CFF" w:rsidRDefault="0006052F" w:rsidP="0006052F">
      <w:pPr>
        <w:spacing w:before="0" w:beforeAutospacing="0" w:after="0" w:afterAutospacing="0"/>
        <w:ind w:firstLine="709"/>
        <w:jc w:val="both"/>
        <w:rPr>
          <w:rFonts w:ascii="Times New Roman" w:hAnsi="Times New Roman" w:cs="Times New Roman"/>
          <w:sz w:val="28"/>
          <w:szCs w:val="28"/>
          <w:lang w:val="ru-RU"/>
        </w:rPr>
      </w:pPr>
      <w:r w:rsidRPr="000C1CFF">
        <w:rPr>
          <w:rFonts w:ascii="Times New Roman" w:hAnsi="Times New Roman" w:cs="Times New Roman"/>
          <w:sz w:val="28"/>
          <w:szCs w:val="28"/>
          <w:lang w:val="ru-RU"/>
        </w:rPr>
        <w:t>- на медицинские инструменты;</w:t>
      </w:r>
    </w:p>
    <w:p w:rsidR="0006052F" w:rsidRPr="000C1CFF" w:rsidRDefault="0006052F" w:rsidP="0006052F">
      <w:pPr>
        <w:spacing w:before="0" w:beforeAutospacing="0" w:after="0" w:afterAutospacing="0"/>
        <w:ind w:firstLine="709"/>
        <w:jc w:val="both"/>
        <w:rPr>
          <w:rFonts w:ascii="Times New Roman" w:hAnsi="Times New Roman" w:cs="Times New Roman"/>
          <w:sz w:val="28"/>
          <w:szCs w:val="28"/>
          <w:lang w:val="ru-RU"/>
        </w:rPr>
      </w:pPr>
      <w:r w:rsidRPr="000C1CFF">
        <w:rPr>
          <w:rFonts w:ascii="Times New Roman" w:hAnsi="Times New Roman" w:cs="Times New Roman"/>
          <w:sz w:val="28"/>
          <w:szCs w:val="28"/>
          <w:lang w:val="ru-RU"/>
        </w:rPr>
        <w:t xml:space="preserve">- многолетние насаждения. </w:t>
      </w:r>
    </w:p>
    <w:p w:rsidR="0006052F" w:rsidRPr="00910E6D" w:rsidRDefault="0006052F" w:rsidP="0006052F">
      <w:pPr>
        <w:adjustRightInd w:val="0"/>
        <w:spacing w:before="0" w:beforeAutospacing="0" w:after="0" w:afterAutospacing="0"/>
        <w:ind w:firstLine="709"/>
        <w:jc w:val="both"/>
        <w:rPr>
          <w:sz w:val="28"/>
          <w:szCs w:val="28"/>
          <w:lang w:val="ru-RU"/>
        </w:rPr>
      </w:pPr>
      <w:r w:rsidRPr="00910E6D">
        <w:rPr>
          <w:sz w:val="28"/>
          <w:szCs w:val="28"/>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64325F" w:rsidRPr="00910E6D" w:rsidRDefault="0064325F" w:rsidP="0064325F">
      <w:pPr>
        <w:adjustRightInd w:val="0"/>
        <w:spacing w:before="0" w:beforeAutospacing="0" w:after="0" w:afterAutospacing="0"/>
        <w:ind w:firstLine="709"/>
        <w:jc w:val="both"/>
        <w:rPr>
          <w:sz w:val="28"/>
          <w:szCs w:val="28"/>
          <w:lang w:val="ru-RU"/>
        </w:rPr>
      </w:pPr>
      <w:r w:rsidRPr="00910E6D">
        <w:rPr>
          <w:sz w:val="28"/>
          <w:szCs w:val="28"/>
          <w:lang w:val="ru-RU"/>
        </w:rPr>
        <w:t xml:space="preserve">Присвоенный объекту инвентарный номер должен быть обозначен ответственным лицом </w:t>
      </w:r>
      <w:r w:rsidR="0006052F" w:rsidRPr="00910E6D">
        <w:rPr>
          <w:sz w:val="28"/>
          <w:szCs w:val="28"/>
          <w:lang w:val="ru-RU"/>
        </w:rPr>
        <w:t>из членов</w:t>
      </w:r>
      <w:r w:rsidRPr="00910E6D">
        <w:rPr>
          <w:sz w:val="28"/>
          <w:szCs w:val="28"/>
          <w:lang w:val="ru-RU"/>
        </w:rPr>
        <w:t xml:space="preserve"> комиссии по поступлению и выбытию активов путем прикрепления к нему жетона, нанесения на объект учета краски или иным способом, обеспечивающим сохранность маркировки. В случае если объект основного средства является сложным (комплексом конструктивно-сочлененных предметов), т.е. включает в себя обособленные элементы (конструктивные предметы), составляющие вместе с ним единое целое, то на каждом таком элементе (конструктивном предмете) должен быть обозначен инвентарный номер, присвоенный основному средству (сложному объекту, комплексу конструктивно-сочлененных предметов).</w:t>
      </w:r>
    </w:p>
    <w:p w:rsidR="0064325F" w:rsidRPr="0064325F" w:rsidRDefault="0064325F" w:rsidP="0064325F">
      <w:pPr>
        <w:adjustRightInd w:val="0"/>
        <w:spacing w:before="0" w:beforeAutospacing="0" w:after="0" w:afterAutospacing="0"/>
        <w:ind w:firstLine="709"/>
        <w:jc w:val="both"/>
        <w:rPr>
          <w:sz w:val="28"/>
          <w:szCs w:val="28"/>
          <w:lang w:val="ru-RU"/>
        </w:rPr>
      </w:pPr>
      <w:r w:rsidRPr="00910E6D">
        <w:rPr>
          <w:sz w:val="28"/>
          <w:szCs w:val="28"/>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2D57DD" w:rsidRPr="00547C02" w:rsidRDefault="002D57DD" w:rsidP="0064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547C02">
        <w:rPr>
          <w:sz w:val="28"/>
          <w:szCs w:val="28"/>
          <w:lang w:val="ru-RU"/>
        </w:rPr>
        <w:lastRenderedPageBreak/>
        <w:t>5.1</w:t>
      </w:r>
      <w:r w:rsidR="00695FCD" w:rsidRPr="00547C02">
        <w:rPr>
          <w:sz w:val="28"/>
          <w:szCs w:val="28"/>
          <w:lang w:val="ru-RU"/>
        </w:rPr>
        <w:t>.4.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695FCD" w:rsidRPr="00547C02">
        <w:rPr>
          <w:sz w:val="28"/>
          <w:szCs w:val="28"/>
          <w:lang w:val="ru-RU"/>
        </w:rPr>
        <w:t>выбываемых</w:t>
      </w:r>
      <w:proofErr w:type="spellEnd"/>
      <w:r w:rsidR="00695FCD" w:rsidRPr="00547C02">
        <w:rPr>
          <w:sz w:val="28"/>
          <w:szCs w:val="28"/>
          <w:lang w:val="ru-RU"/>
        </w:rPr>
        <w:t>) составных частей. Данное правило применяется к следующим группам основных средств:</w:t>
      </w:r>
    </w:p>
    <w:p w:rsidR="002D57DD" w:rsidRPr="00547C02" w:rsidRDefault="002D57DD" w:rsidP="002D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8"/>
          <w:szCs w:val="28"/>
          <w:lang w:val="ru-RU"/>
        </w:rPr>
      </w:pPr>
      <w:r w:rsidRPr="00547C02">
        <w:rPr>
          <w:sz w:val="28"/>
          <w:szCs w:val="28"/>
          <w:lang w:val="ru-RU"/>
        </w:rPr>
        <w:t xml:space="preserve">- </w:t>
      </w:r>
      <w:r w:rsidR="00695FCD" w:rsidRPr="00547C02">
        <w:rPr>
          <w:rFonts w:ascii="Times New Roman" w:hAnsi="Times New Roman" w:cs="Times New Roman"/>
          <w:sz w:val="28"/>
          <w:szCs w:val="28"/>
          <w:lang w:val="ru-RU"/>
        </w:rPr>
        <w:t>машины и оборудование;</w:t>
      </w:r>
    </w:p>
    <w:p w:rsidR="00695FCD" w:rsidRPr="00547C02" w:rsidRDefault="002D57DD" w:rsidP="002D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 </w:t>
      </w:r>
      <w:r w:rsidR="00695FCD" w:rsidRPr="00547C02">
        <w:rPr>
          <w:rFonts w:ascii="Times New Roman" w:hAnsi="Times New Roman" w:cs="Times New Roman"/>
          <w:sz w:val="28"/>
          <w:szCs w:val="28"/>
          <w:lang w:val="ru-RU"/>
        </w:rPr>
        <w:t>инвентарь производственный и хозяйственный.</w:t>
      </w:r>
    </w:p>
    <w:p w:rsidR="002D57DD" w:rsidRPr="00547C02" w:rsidRDefault="002D57DD" w:rsidP="002D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547C02">
        <w:rPr>
          <w:sz w:val="28"/>
          <w:szCs w:val="28"/>
          <w:lang w:val="ru-RU"/>
        </w:rPr>
        <w:t>5.1</w:t>
      </w:r>
      <w:r w:rsidR="00695FCD" w:rsidRPr="00547C02">
        <w:rPr>
          <w:sz w:val="28"/>
          <w:szCs w:val="28"/>
          <w:lang w:val="ru-RU"/>
        </w:rPr>
        <w:t>.5.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2D57DD" w:rsidRPr="00547C02" w:rsidRDefault="002D57DD" w:rsidP="002D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8"/>
          <w:szCs w:val="28"/>
          <w:lang w:val="ru-RU"/>
        </w:rPr>
      </w:pPr>
      <w:r w:rsidRPr="00547C02">
        <w:rPr>
          <w:sz w:val="28"/>
          <w:szCs w:val="28"/>
          <w:lang w:val="ru-RU"/>
        </w:rPr>
        <w:t xml:space="preserve">- </w:t>
      </w:r>
      <w:r w:rsidR="00695FCD" w:rsidRPr="00547C02">
        <w:rPr>
          <w:rFonts w:ascii="Times New Roman" w:hAnsi="Times New Roman" w:cs="Times New Roman"/>
          <w:sz w:val="28"/>
          <w:szCs w:val="28"/>
          <w:lang w:val="ru-RU"/>
        </w:rPr>
        <w:t>машины и оборудование;</w:t>
      </w:r>
    </w:p>
    <w:p w:rsidR="00695FCD" w:rsidRPr="00547C02" w:rsidRDefault="002D57DD" w:rsidP="002D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 </w:t>
      </w:r>
      <w:r w:rsidR="00695FCD" w:rsidRPr="00547C02">
        <w:rPr>
          <w:rFonts w:ascii="Times New Roman" w:hAnsi="Times New Roman" w:cs="Times New Roman"/>
          <w:sz w:val="28"/>
          <w:szCs w:val="28"/>
          <w:lang w:val="ru-RU"/>
        </w:rPr>
        <w:t>инвентарь производственный и хозяйственный.</w:t>
      </w:r>
    </w:p>
    <w:p w:rsidR="00695FCD" w:rsidRPr="00547C02" w:rsidRDefault="002D57DD" w:rsidP="002D57DD">
      <w:pPr>
        <w:pStyle w:val="s1"/>
        <w:shd w:val="clear" w:color="auto" w:fill="FFFFFF"/>
        <w:spacing w:before="0" w:beforeAutospacing="0" w:after="0" w:afterAutospacing="0"/>
        <w:ind w:firstLine="709"/>
        <w:jc w:val="both"/>
        <w:rPr>
          <w:rFonts w:eastAsiaTheme="minorHAnsi"/>
          <w:sz w:val="28"/>
          <w:szCs w:val="28"/>
          <w:lang w:eastAsia="en-US"/>
        </w:rPr>
      </w:pPr>
      <w:r w:rsidRPr="00547C02">
        <w:rPr>
          <w:rFonts w:eastAsiaTheme="minorHAnsi"/>
          <w:sz w:val="28"/>
          <w:szCs w:val="28"/>
          <w:lang w:eastAsia="en-US"/>
        </w:rPr>
        <w:t>5.1.6</w:t>
      </w:r>
      <w:r w:rsidR="00695FCD" w:rsidRPr="00547C02">
        <w:rPr>
          <w:rFonts w:eastAsiaTheme="minorHAnsi"/>
          <w:sz w:val="28"/>
          <w:szCs w:val="28"/>
          <w:lang w:eastAsia="en-US"/>
        </w:rPr>
        <w:t>. При постановке на учет нового имущества в один инвентарный объект объединяются объекты имущества, отвечающие критериям признания основных средств, несущественной стоимости, имеющие одинаковые сроки полезного и ожидаемого использования. Объектами с несущественной стоимостью приз</w:t>
      </w:r>
      <w:r w:rsidR="00D45C79" w:rsidRPr="00547C02">
        <w:rPr>
          <w:rFonts w:eastAsiaTheme="minorHAnsi"/>
          <w:sz w:val="28"/>
          <w:szCs w:val="28"/>
          <w:lang w:eastAsia="en-US"/>
        </w:rPr>
        <w:t>нается имущество стоимостью до 5</w:t>
      </w:r>
      <w:r w:rsidR="00695FCD" w:rsidRPr="00547C02">
        <w:rPr>
          <w:rFonts w:eastAsiaTheme="minorHAnsi"/>
          <w:sz w:val="28"/>
          <w:szCs w:val="28"/>
          <w:lang w:eastAsia="en-US"/>
        </w:rPr>
        <w:t>0 000 рублей включительно. Перечень предметов, включаемых в комплекс объектов основных средств, определяет комиссия по поступлению и выбытию активов.</w:t>
      </w:r>
    </w:p>
    <w:p w:rsidR="00695FCD" w:rsidRPr="00547C02" w:rsidRDefault="00D45C79" w:rsidP="002D57D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5.1.7</w:t>
      </w:r>
      <w:r w:rsidR="00695FCD" w:rsidRPr="00547C02">
        <w:rPr>
          <w:sz w:val="28"/>
          <w:szCs w:val="28"/>
          <w:lang w:val="ru-RU"/>
        </w:rPr>
        <w:t>. В целях получения дополнительных данных для раскрытия бухгалтерской (финансовой) отчетности устанавливается следующая аналитика по объектам основных средств:</w:t>
      </w:r>
    </w:p>
    <w:p w:rsidR="00695FCD" w:rsidRPr="00547C02" w:rsidRDefault="00695FCD" w:rsidP="002D57D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в эксплуатации;</w:t>
      </w:r>
    </w:p>
    <w:p w:rsidR="00695FCD" w:rsidRPr="00547C02" w:rsidRDefault="00695FCD" w:rsidP="002D57D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в запасе;</w:t>
      </w:r>
    </w:p>
    <w:p w:rsidR="00695FCD" w:rsidRPr="00547C02" w:rsidRDefault="00695FCD" w:rsidP="002D57D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на консервации.</w:t>
      </w:r>
    </w:p>
    <w:p w:rsidR="000840EA" w:rsidRPr="00547C02" w:rsidRDefault="00D45C79" w:rsidP="002D57DD">
      <w:pPr>
        <w:spacing w:before="0" w:beforeAutospacing="0" w:after="0" w:afterAutospacing="0"/>
        <w:ind w:firstLine="709"/>
        <w:jc w:val="both"/>
        <w:rPr>
          <w:rFonts w:ascii="Times New Roman" w:hAnsi="Times New Roman" w:cs="Times New Roman"/>
          <w:sz w:val="28"/>
          <w:szCs w:val="28"/>
          <w:lang w:val="ru-RU"/>
        </w:rPr>
      </w:pPr>
      <w:bookmarkStart w:id="2" w:name="sub_381"/>
      <w:r w:rsidRPr="00547C02">
        <w:rPr>
          <w:rFonts w:ascii="Times New Roman" w:hAnsi="Times New Roman" w:cs="Times New Roman"/>
          <w:sz w:val="28"/>
          <w:szCs w:val="28"/>
          <w:lang w:val="ru-RU"/>
        </w:rPr>
        <w:t xml:space="preserve">5.1.8. </w:t>
      </w:r>
      <w:r w:rsidR="000840EA" w:rsidRPr="00547C02">
        <w:rPr>
          <w:rFonts w:ascii="Times New Roman" w:hAnsi="Times New Roman" w:cs="Times New Roman"/>
          <w:sz w:val="28"/>
          <w:szCs w:val="28"/>
          <w:lang w:val="ru-RU"/>
        </w:rPr>
        <w:t>К единым функционирующим системам относятся:</w:t>
      </w:r>
    </w:p>
    <w:bookmarkEnd w:id="2"/>
    <w:p w:rsidR="000840EA" w:rsidRPr="00547C02" w:rsidRDefault="000840EA" w:rsidP="002D57DD">
      <w:pPr>
        <w:spacing w:before="0" w:beforeAutospacing="0" w:after="0" w:afterAutospacing="0"/>
        <w:ind w:firstLine="709"/>
        <w:jc w:val="both"/>
        <w:rPr>
          <w:rFonts w:ascii="Times New Roman" w:hAnsi="Times New Roman" w:cs="Times New Roman"/>
          <w:sz w:val="28"/>
          <w:szCs w:val="28"/>
          <w:lang w:val="ru-RU"/>
        </w:rPr>
      </w:pPr>
      <w:r w:rsidRPr="00547C02">
        <w:rPr>
          <w:rStyle w:val="a6"/>
          <w:rFonts w:ascii="Times New Roman" w:hAnsi="Times New Roman" w:cs="Times New Roman"/>
          <w:b w:val="0"/>
          <w:bCs/>
          <w:color w:val="auto"/>
          <w:sz w:val="28"/>
          <w:szCs w:val="28"/>
          <w:lang w:val="ru-RU"/>
        </w:rPr>
        <w:t>-</w:t>
      </w:r>
      <w:r w:rsidRPr="00547C02">
        <w:rPr>
          <w:rStyle w:val="a6"/>
          <w:rFonts w:ascii="Times New Roman" w:hAnsi="Times New Roman" w:cs="Times New Roman"/>
          <w:b w:val="0"/>
          <w:bCs/>
          <w:color w:val="auto"/>
          <w:sz w:val="28"/>
          <w:szCs w:val="28"/>
        </w:rPr>
        <w:t> </w:t>
      </w:r>
      <w:r w:rsidRPr="00547C02">
        <w:rPr>
          <w:rStyle w:val="a6"/>
          <w:rFonts w:ascii="Times New Roman" w:hAnsi="Times New Roman" w:cs="Times New Roman"/>
          <w:b w:val="0"/>
          <w:bCs/>
          <w:color w:val="auto"/>
          <w:sz w:val="28"/>
          <w:szCs w:val="28"/>
          <w:lang w:val="ru-RU"/>
        </w:rPr>
        <w:t>пожарная сигнализация;</w:t>
      </w:r>
    </w:p>
    <w:p w:rsidR="000840EA" w:rsidRPr="00547C02" w:rsidRDefault="000840EA" w:rsidP="002D57DD">
      <w:pPr>
        <w:spacing w:before="0" w:beforeAutospacing="0" w:after="0" w:afterAutospacing="0"/>
        <w:ind w:firstLine="709"/>
        <w:jc w:val="both"/>
        <w:rPr>
          <w:rFonts w:ascii="Times New Roman" w:hAnsi="Times New Roman" w:cs="Times New Roman"/>
          <w:sz w:val="28"/>
          <w:szCs w:val="28"/>
          <w:lang w:val="ru-RU"/>
        </w:rPr>
      </w:pPr>
      <w:r w:rsidRPr="00547C02">
        <w:rPr>
          <w:rStyle w:val="a6"/>
          <w:rFonts w:ascii="Times New Roman" w:hAnsi="Times New Roman" w:cs="Times New Roman"/>
          <w:b w:val="0"/>
          <w:bCs/>
          <w:color w:val="auto"/>
          <w:sz w:val="28"/>
          <w:szCs w:val="28"/>
          <w:lang w:val="ru-RU"/>
        </w:rPr>
        <w:t>-</w:t>
      </w:r>
      <w:r w:rsidRPr="00547C02">
        <w:rPr>
          <w:rStyle w:val="a6"/>
          <w:rFonts w:ascii="Times New Roman" w:hAnsi="Times New Roman" w:cs="Times New Roman"/>
          <w:b w:val="0"/>
          <w:bCs/>
          <w:color w:val="auto"/>
          <w:sz w:val="28"/>
          <w:szCs w:val="28"/>
        </w:rPr>
        <w:t> </w:t>
      </w:r>
      <w:r w:rsidRPr="00547C02">
        <w:rPr>
          <w:rStyle w:val="a6"/>
          <w:rFonts w:ascii="Times New Roman" w:hAnsi="Times New Roman" w:cs="Times New Roman"/>
          <w:b w:val="0"/>
          <w:bCs/>
          <w:color w:val="auto"/>
          <w:sz w:val="28"/>
          <w:szCs w:val="28"/>
          <w:lang w:val="ru-RU"/>
        </w:rPr>
        <w:t>охранная сигнализация;</w:t>
      </w:r>
    </w:p>
    <w:p w:rsidR="000840EA" w:rsidRPr="00547C02" w:rsidRDefault="000840EA" w:rsidP="002D57DD">
      <w:pPr>
        <w:spacing w:before="0" w:beforeAutospacing="0" w:after="0" w:afterAutospacing="0"/>
        <w:ind w:firstLine="709"/>
        <w:jc w:val="both"/>
        <w:rPr>
          <w:rFonts w:ascii="Times New Roman" w:hAnsi="Times New Roman" w:cs="Times New Roman"/>
          <w:sz w:val="28"/>
          <w:szCs w:val="28"/>
          <w:lang w:val="ru-RU"/>
        </w:rPr>
      </w:pPr>
      <w:r w:rsidRPr="00547C02">
        <w:rPr>
          <w:rStyle w:val="a6"/>
          <w:rFonts w:ascii="Times New Roman" w:hAnsi="Times New Roman" w:cs="Times New Roman"/>
          <w:b w:val="0"/>
          <w:bCs/>
          <w:color w:val="auto"/>
          <w:sz w:val="28"/>
          <w:szCs w:val="28"/>
          <w:lang w:val="ru-RU"/>
        </w:rPr>
        <w:t>-</w:t>
      </w:r>
      <w:r w:rsidRPr="00547C02">
        <w:rPr>
          <w:rStyle w:val="a6"/>
          <w:rFonts w:ascii="Times New Roman" w:hAnsi="Times New Roman" w:cs="Times New Roman"/>
          <w:b w:val="0"/>
          <w:bCs/>
          <w:color w:val="auto"/>
          <w:sz w:val="28"/>
          <w:szCs w:val="28"/>
        </w:rPr>
        <w:t> </w:t>
      </w:r>
      <w:r w:rsidRPr="00547C02">
        <w:rPr>
          <w:rStyle w:val="a6"/>
          <w:rFonts w:ascii="Times New Roman" w:hAnsi="Times New Roman" w:cs="Times New Roman"/>
          <w:b w:val="0"/>
          <w:bCs/>
          <w:color w:val="auto"/>
          <w:sz w:val="28"/>
          <w:szCs w:val="28"/>
          <w:lang w:val="ru-RU"/>
        </w:rPr>
        <w:t>система видео</w:t>
      </w:r>
      <w:r w:rsidR="00536EC3" w:rsidRPr="00547C02">
        <w:rPr>
          <w:rStyle w:val="a6"/>
          <w:rFonts w:ascii="Times New Roman" w:hAnsi="Times New Roman" w:cs="Times New Roman"/>
          <w:b w:val="0"/>
          <w:bCs/>
          <w:color w:val="auto"/>
          <w:sz w:val="28"/>
          <w:szCs w:val="28"/>
          <w:lang w:val="ru-RU"/>
        </w:rPr>
        <w:t>-</w:t>
      </w:r>
      <w:r w:rsidRPr="00547C02">
        <w:rPr>
          <w:rStyle w:val="a6"/>
          <w:rFonts w:ascii="Times New Roman" w:hAnsi="Times New Roman" w:cs="Times New Roman"/>
          <w:b w:val="0"/>
          <w:bCs/>
          <w:color w:val="auto"/>
          <w:sz w:val="28"/>
          <w:szCs w:val="28"/>
          <w:lang w:val="ru-RU"/>
        </w:rPr>
        <w:t xml:space="preserve"> и аудио наблюдения;</w:t>
      </w:r>
    </w:p>
    <w:p w:rsidR="000840EA" w:rsidRPr="00547C02" w:rsidRDefault="000840EA" w:rsidP="002D57DD">
      <w:pPr>
        <w:spacing w:before="0" w:beforeAutospacing="0" w:after="0" w:afterAutospacing="0"/>
        <w:ind w:firstLine="709"/>
        <w:jc w:val="both"/>
        <w:rPr>
          <w:rFonts w:ascii="Times New Roman" w:hAnsi="Times New Roman" w:cs="Times New Roman"/>
          <w:sz w:val="28"/>
          <w:szCs w:val="28"/>
          <w:lang w:val="ru-RU"/>
        </w:rPr>
      </w:pPr>
      <w:r w:rsidRPr="00547C02">
        <w:rPr>
          <w:rStyle w:val="a6"/>
          <w:rFonts w:ascii="Times New Roman" w:hAnsi="Times New Roman" w:cs="Times New Roman"/>
          <w:b w:val="0"/>
          <w:bCs/>
          <w:color w:val="auto"/>
          <w:sz w:val="28"/>
          <w:szCs w:val="28"/>
          <w:lang w:val="ru-RU"/>
        </w:rPr>
        <w:t>-</w:t>
      </w:r>
      <w:r w:rsidRPr="00547C02">
        <w:rPr>
          <w:rStyle w:val="a6"/>
          <w:rFonts w:ascii="Times New Roman" w:hAnsi="Times New Roman" w:cs="Times New Roman"/>
          <w:b w:val="0"/>
          <w:bCs/>
          <w:color w:val="auto"/>
          <w:sz w:val="28"/>
          <w:szCs w:val="28"/>
        </w:rPr>
        <w:t> </w:t>
      </w:r>
      <w:r w:rsidRPr="00547C02">
        <w:rPr>
          <w:rStyle w:val="a6"/>
          <w:rFonts w:ascii="Times New Roman" w:hAnsi="Times New Roman" w:cs="Times New Roman"/>
          <w:b w:val="0"/>
          <w:bCs/>
          <w:color w:val="auto"/>
          <w:sz w:val="28"/>
          <w:szCs w:val="28"/>
          <w:lang w:val="ru-RU"/>
        </w:rPr>
        <w:t>телефонная сеть;</w:t>
      </w:r>
    </w:p>
    <w:p w:rsidR="000840EA" w:rsidRPr="00547C02" w:rsidRDefault="000840EA" w:rsidP="002D57DD">
      <w:pPr>
        <w:spacing w:before="0" w:beforeAutospacing="0" w:after="0" w:afterAutospacing="0"/>
        <w:ind w:firstLine="709"/>
        <w:jc w:val="both"/>
        <w:rPr>
          <w:rFonts w:ascii="Times New Roman" w:hAnsi="Times New Roman" w:cs="Times New Roman"/>
          <w:sz w:val="28"/>
          <w:szCs w:val="28"/>
          <w:lang w:val="ru-RU"/>
        </w:rPr>
      </w:pPr>
      <w:bookmarkStart w:id="3" w:name="sub_382"/>
      <w:r w:rsidRPr="00547C02">
        <w:rPr>
          <w:rFonts w:ascii="Times New Roman" w:hAnsi="Times New Roman" w:cs="Times New Roman"/>
          <w:sz w:val="28"/>
          <w:szCs w:val="28"/>
          <w:lang w:val="ru-RU"/>
        </w:rPr>
        <w:t>Единые функционирующие системы:</w:t>
      </w:r>
    </w:p>
    <w:bookmarkEnd w:id="3"/>
    <w:p w:rsidR="000840EA" w:rsidRPr="00547C02" w:rsidRDefault="000840EA" w:rsidP="002D57DD">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 xml:space="preserve">не являются отдельными объектами основных средств (за исключением ситуаций, указанных в п. </w:t>
      </w:r>
      <w:r w:rsidR="00156AE4" w:rsidRPr="00547C02">
        <w:rPr>
          <w:rFonts w:ascii="Times New Roman" w:hAnsi="Times New Roman" w:cs="Times New Roman"/>
          <w:sz w:val="28"/>
          <w:szCs w:val="28"/>
          <w:lang w:val="ru-RU"/>
        </w:rPr>
        <w:t>5.2</w:t>
      </w:r>
      <w:r w:rsidRPr="00547C02">
        <w:rPr>
          <w:rFonts w:ascii="Times New Roman" w:hAnsi="Times New Roman" w:cs="Times New Roman"/>
          <w:sz w:val="28"/>
          <w:szCs w:val="28"/>
          <w:lang w:val="ru-RU"/>
        </w:rPr>
        <w:t xml:space="preserve"> настоящей Учетной политики);</w:t>
      </w:r>
    </w:p>
    <w:p w:rsidR="000840EA" w:rsidRPr="00547C02" w:rsidRDefault="000840EA"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rsidR="000840EA" w:rsidRPr="00547C02" w:rsidRDefault="000840EA"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w:t>
      </w:r>
      <w:r w:rsidR="00044D56" w:rsidRPr="00547C02">
        <w:rPr>
          <w:rFonts w:ascii="Times New Roman" w:hAnsi="Times New Roman" w:cs="Times New Roman"/>
          <w:sz w:val="28"/>
          <w:szCs w:val="28"/>
          <w:lang w:val="ru-RU"/>
        </w:rPr>
        <w:t>к</w:t>
      </w:r>
      <w:r w:rsidRPr="00547C02">
        <w:rPr>
          <w:rFonts w:ascii="Times New Roman" w:hAnsi="Times New Roman" w:cs="Times New Roman"/>
          <w:sz w:val="28"/>
          <w:szCs w:val="28"/>
          <w:lang w:val="ru-RU"/>
        </w:rPr>
        <w:t>омиссии по поступлению и выбытию активов.</w:t>
      </w:r>
    </w:p>
    <w:p w:rsidR="000840EA" w:rsidRPr="00547C02" w:rsidRDefault="000840EA"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Единые функционирующие системы признаются в учете самостоятельными объектами основных средств, если:</w:t>
      </w:r>
    </w:p>
    <w:p w:rsidR="000840EA" w:rsidRPr="00547C02" w:rsidRDefault="000840EA"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lastRenderedPageBreak/>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они получены от иных организаций бюджетной сферы (в т.ч. в результате реорганизации) в виде одного инвентарного объекта (единой системы);</w:t>
      </w:r>
    </w:p>
    <w:p w:rsidR="000840EA" w:rsidRPr="00547C02" w:rsidRDefault="000840EA"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являются неотделимыми улучшениями в арендованные объекты;</w:t>
      </w:r>
    </w:p>
    <w:p w:rsidR="000840EA" w:rsidRDefault="000840EA" w:rsidP="009C5D8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согласно решению Комиссии по поступлению и выбытию активов система представляет собой комплекс объектов основных средств, признаваемых для целей бухгалтерского уч</w:t>
      </w:r>
      <w:r w:rsidR="00044D56" w:rsidRPr="00547C02">
        <w:rPr>
          <w:rFonts w:ascii="Times New Roman" w:hAnsi="Times New Roman" w:cs="Times New Roman"/>
          <w:sz w:val="28"/>
          <w:szCs w:val="28"/>
          <w:lang w:val="ru-RU"/>
        </w:rPr>
        <w:t>ета единым инвентарным объектом</w:t>
      </w:r>
      <w:r w:rsidRPr="00547C02">
        <w:rPr>
          <w:rFonts w:ascii="Times New Roman" w:hAnsi="Times New Roman" w:cs="Times New Roman"/>
          <w:sz w:val="28"/>
          <w:szCs w:val="28"/>
          <w:lang w:val="ru-RU"/>
        </w:rPr>
        <w:t>.</w:t>
      </w:r>
    </w:p>
    <w:p w:rsidR="00E31630" w:rsidRPr="00954253" w:rsidRDefault="00E31630" w:rsidP="00E31630">
      <w:pPr>
        <w:spacing w:before="0" w:beforeAutospacing="0" w:after="0" w:afterAutospacing="0"/>
        <w:ind w:firstLine="709"/>
        <w:jc w:val="both"/>
        <w:rPr>
          <w:rFonts w:cstheme="minorHAnsi"/>
          <w:sz w:val="28"/>
          <w:szCs w:val="28"/>
          <w:lang w:val="ru-RU"/>
        </w:rPr>
      </w:pPr>
      <w:r w:rsidRPr="00954253">
        <w:rPr>
          <w:rFonts w:cstheme="minorHAnsi"/>
          <w:sz w:val="28"/>
          <w:szCs w:val="28"/>
          <w:lang w:val="ru-RU"/>
        </w:rPr>
        <w:t xml:space="preserve">Информация о смонтированной системе отражается с указанием даты ввода в эксплуатацию  конкретных помещений, оборудованных системой, в Инвентарной карточке </w:t>
      </w:r>
      <w:r w:rsidRPr="00954253">
        <w:rPr>
          <w:rFonts w:cstheme="minorHAnsi"/>
          <w:b/>
          <w:sz w:val="28"/>
          <w:szCs w:val="28"/>
          <w:lang w:val="ru-RU"/>
        </w:rPr>
        <w:t>(</w:t>
      </w:r>
      <w:hyperlink r:id="rId13" w:history="1">
        <w:hyperlink r:id="rId14" w:history="1">
          <w:r w:rsidRPr="00954253">
            <w:rPr>
              <w:rStyle w:val="a7"/>
              <w:rFonts w:cstheme="minorHAnsi"/>
              <w:color w:val="auto"/>
              <w:sz w:val="28"/>
              <w:szCs w:val="28"/>
              <w:lang w:val="ru-RU"/>
            </w:rPr>
            <w:t>ф.</w:t>
          </w:r>
          <w:r w:rsidRPr="00954253">
            <w:rPr>
              <w:rStyle w:val="a7"/>
              <w:rFonts w:cstheme="minorHAnsi"/>
              <w:color w:val="auto"/>
              <w:sz w:val="28"/>
              <w:szCs w:val="28"/>
            </w:rPr>
            <w:t> </w:t>
          </w:r>
          <w:r w:rsidRPr="00954253">
            <w:rPr>
              <w:rStyle w:val="a7"/>
              <w:rFonts w:cstheme="minorHAnsi"/>
              <w:color w:val="auto"/>
              <w:sz w:val="28"/>
              <w:szCs w:val="28"/>
              <w:lang w:val="ru-RU"/>
            </w:rPr>
            <w:t>0509215</w:t>
          </w:r>
        </w:hyperlink>
      </w:hyperlink>
      <w:r w:rsidRPr="00954253">
        <w:rPr>
          <w:rFonts w:cstheme="minorHAnsi"/>
          <w:b/>
          <w:sz w:val="28"/>
          <w:szCs w:val="28"/>
          <w:lang w:val="ru-RU"/>
        </w:rPr>
        <w:t>)</w:t>
      </w:r>
      <w:r w:rsidRPr="00954253">
        <w:rPr>
          <w:rFonts w:cstheme="minorHAnsi"/>
          <w:sz w:val="28"/>
          <w:szCs w:val="28"/>
          <w:lang w:val="ru-RU"/>
        </w:rPr>
        <w:t xml:space="preserve"> соответствующего здания (сооружения), учитываемого в балансовом учете, в разделе "Индивидуальные характеристики".</w:t>
      </w:r>
    </w:p>
    <w:p w:rsidR="00E31630" w:rsidRDefault="00E31630" w:rsidP="00E31630">
      <w:pPr>
        <w:spacing w:before="0" w:beforeAutospacing="0" w:after="0" w:afterAutospacing="0"/>
        <w:ind w:firstLine="709"/>
        <w:jc w:val="both"/>
        <w:rPr>
          <w:rFonts w:ascii="Times New Roman" w:hAnsi="Times New Roman" w:cs="Times New Roman"/>
          <w:sz w:val="28"/>
          <w:szCs w:val="28"/>
          <w:lang w:val="ru-RU"/>
        </w:rPr>
      </w:pPr>
      <w:r w:rsidRPr="00954253">
        <w:rPr>
          <w:rFonts w:cstheme="minorHAnsi"/>
          <w:sz w:val="28"/>
          <w:szCs w:val="28"/>
          <w:lang w:val="ru-RU"/>
        </w:rPr>
        <w:t>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Комиссии по поступлению и выбытию активов.</w:t>
      </w:r>
    </w:p>
    <w:p w:rsidR="00E4152F" w:rsidRPr="00547C02" w:rsidRDefault="00E4152F" w:rsidP="00E4152F">
      <w:pPr>
        <w:pStyle w:val="a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bookmarkStart w:id="4" w:name="sub_6365"/>
      <w:r w:rsidRPr="00547C02">
        <w:rPr>
          <w:sz w:val="28"/>
          <w:szCs w:val="28"/>
        </w:rPr>
        <w:t>5.1.</w:t>
      </w:r>
      <w:r w:rsidR="00857A48">
        <w:rPr>
          <w:sz w:val="28"/>
          <w:szCs w:val="28"/>
        </w:rPr>
        <w:t>9</w:t>
      </w:r>
      <w:r w:rsidRPr="00547C02">
        <w:rPr>
          <w:sz w:val="28"/>
          <w:szCs w:val="28"/>
        </w:rPr>
        <w:t xml:space="preserve">. В случае частичной ликвидации или </w:t>
      </w:r>
      <w:proofErr w:type="spellStart"/>
      <w:r w:rsidRPr="00547C02">
        <w:rPr>
          <w:sz w:val="28"/>
          <w:szCs w:val="28"/>
        </w:rPr>
        <w:t>разукомплектации</w:t>
      </w:r>
      <w:proofErr w:type="spellEnd"/>
      <w:r w:rsidRPr="00547C02">
        <w:rPr>
          <w:sz w:val="28"/>
          <w:szCs w:val="28"/>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E4152F" w:rsidRPr="00547C02" w:rsidRDefault="00E4152F" w:rsidP="00E4152F">
      <w:pPr>
        <w:pStyle w:val="a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547C02">
        <w:rPr>
          <w:sz w:val="28"/>
          <w:szCs w:val="28"/>
        </w:rPr>
        <w:t>- площади;</w:t>
      </w:r>
    </w:p>
    <w:p w:rsidR="00E4152F" w:rsidRPr="00547C02" w:rsidRDefault="00E4152F" w:rsidP="00E4152F">
      <w:pPr>
        <w:pStyle w:val="a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547C02">
        <w:rPr>
          <w:sz w:val="28"/>
          <w:szCs w:val="28"/>
        </w:rPr>
        <w:t>- объему;</w:t>
      </w:r>
    </w:p>
    <w:p w:rsidR="00E4152F" w:rsidRPr="00547C02" w:rsidRDefault="00E4152F" w:rsidP="00E4152F">
      <w:pPr>
        <w:pStyle w:val="a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547C02">
        <w:rPr>
          <w:sz w:val="28"/>
          <w:szCs w:val="28"/>
        </w:rPr>
        <w:t>- весу;</w:t>
      </w:r>
    </w:p>
    <w:p w:rsidR="00E4152F" w:rsidRPr="00547C02" w:rsidRDefault="00E4152F" w:rsidP="00E4152F">
      <w:pPr>
        <w:pStyle w:val="a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547C02">
        <w:rPr>
          <w:sz w:val="28"/>
          <w:szCs w:val="28"/>
        </w:rPr>
        <w:t>- иному показателю, установленному комиссией по поступлению и выбытию активов.</w:t>
      </w:r>
    </w:p>
    <w:p w:rsidR="00E4152F" w:rsidRPr="00547C02" w:rsidRDefault="00E4152F" w:rsidP="00E4152F">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xml:space="preserve">Частичная ликвидация объектов основных средств оформляется актом о </w:t>
      </w:r>
      <w:proofErr w:type="spellStart"/>
      <w:r w:rsidRPr="00547C02">
        <w:rPr>
          <w:rFonts w:ascii="Times New Roman" w:hAnsi="Times New Roman"/>
          <w:sz w:val="28"/>
          <w:szCs w:val="28"/>
          <w:lang w:val="ru-RU"/>
        </w:rPr>
        <w:t>разукомплектации</w:t>
      </w:r>
      <w:proofErr w:type="spellEnd"/>
      <w:r w:rsidRPr="00547C02">
        <w:rPr>
          <w:rFonts w:ascii="Times New Roman" w:hAnsi="Times New Roman"/>
          <w:sz w:val="28"/>
          <w:szCs w:val="28"/>
          <w:lang w:val="ru-RU"/>
        </w:rPr>
        <w:t xml:space="preserve"> (частичной ликвидации) основного средства (приложение № 6 к настоящей учетной политике).</w:t>
      </w:r>
    </w:p>
    <w:p w:rsidR="00E31630" w:rsidRPr="00F2558F" w:rsidRDefault="00B26DAB" w:rsidP="00E31630">
      <w:pPr>
        <w:spacing w:before="0" w:beforeAutospacing="0" w:after="0" w:afterAutospacing="0"/>
        <w:ind w:firstLine="709"/>
        <w:jc w:val="both"/>
        <w:rPr>
          <w:rFonts w:cstheme="minorHAnsi"/>
          <w:sz w:val="28"/>
          <w:szCs w:val="28"/>
          <w:lang w:val="ru-RU"/>
        </w:rPr>
      </w:pPr>
      <w:r w:rsidRPr="00547C02">
        <w:rPr>
          <w:rFonts w:ascii="Times New Roman" w:hAnsi="Times New Roman" w:cs="Times New Roman"/>
          <w:sz w:val="28"/>
          <w:szCs w:val="28"/>
          <w:lang w:val="ru-RU"/>
        </w:rPr>
        <w:t>5.1.</w:t>
      </w:r>
      <w:r w:rsidR="00857A48">
        <w:rPr>
          <w:rFonts w:ascii="Times New Roman" w:hAnsi="Times New Roman" w:cs="Times New Roman"/>
          <w:sz w:val="28"/>
          <w:szCs w:val="28"/>
          <w:lang w:val="ru-RU"/>
        </w:rPr>
        <w:t>10</w:t>
      </w: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При объединении в один объект нескольких инвентарных объектов, ранее учитываемых на счете</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101</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00</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 xml:space="preserve">000 "Основные средства",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15" w:history="1">
        <w:r w:rsidRPr="00547C02">
          <w:rPr>
            <w:rStyle w:val="a7"/>
            <w:rFonts w:ascii="Times New Roman" w:hAnsi="Times New Roman"/>
            <w:b w:val="0"/>
            <w:color w:val="auto"/>
            <w:sz w:val="28"/>
            <w:szCs w:val="28"/>
            <w:lang w:val="ru-RU"/>
          </w:rPr>
          <w:t>401</w:t>
        </w:r>
        <w:r w:rsidRPr="00547C02">
          <w:rPr>
            <w:rStyle w:val="a7"/>
            <w:rFonts w:ascii="Times New Roman" w:hAnsi="Times New Roman"/>
            <w:b w:val="0"/>
            <w:color w:val="auto"/>
            <w:sz w:val="28"/>
            <w:szCs w:val="28"/>
          </w:rPr>
          <w:t> </w:t>
        </w:r>
        <w:r w:rsidRPr="00547C02">
          <w:rPr>
            <w:rStyle w:val="a7"/>
            <w:rFonts w:ascii="Times New Roman" w:hAnsi="Times New Roman"/>
            <w:b w:val="0"/>
            <w:color w:val="auto"/>
            <w:sz w:val="28"/>
            <w:szCs w:val="28"/>
            <w:lang w:val="ru-RU"/>
          </w:rPr>
          <w:t>10</w:t>
        </w:r>
        <w:r w:rsidRPr="00547C02">
          <w:rPr>
            <w:rStyle w:val="a7"/>
            <w:rFonts w:ascii="Times New Roman" w:hAnsi="Times New Roman"/>
            <w:b w:val="0"/>
            <w:color w:val="auto"/>
            <w:sz w:val="28"/>
            <w:szCs w:val="28"/>
          </w:rPr>
          <w:t> </w:t>
        </w:r>
        <w:r w:rsidRPr="00547C02">
          <w:rPr>
            <w:rStyle w:val="a7"/>
            <w:rFonts w:ascii="Times New Roman" w:hAnsi="Times New Roman"/>
            <w:b w:val="0"/>
            <w:color w:val="auto"/>
            <w:sz w:val="28"/>
            <w:szCs w:val="28"/>
            <w:lang w:val="ru-RU"/>
          </w:rPr>
          <w:t>172</w:t>
        </w:r>
      </w:hyperlink>
      <w:r w:rsidRPr="00547C02">
        <w:rPr>
          <w:rFonts w:ascii="Times New Roman" w:hAnsi="Times New Roman" w:cs="Times New Roman"/>
          <w:b/>
          <w:sz w:val="28"/>
          <w:szCs w:val="28"/>
          <w:lang w:val="ru-RU"/>
        </w:rPr>
        <w:t xml:space="preserve"> </w:t>
      </w:r>
      <w:r w:rsidR="007974D3">
        <w:rPr>
          <w:rFonts w:ascii="Times New Roman" w:hAnsi="Times New Roman" w:cs="Times New Roman"/>
          <w:sz w:val="28"/>
          <w:szCs w:val="28"/>
          <w:lang w:val="ru-RU"/>
        </w:rPr>
        <w:t>"</w:t>
      </w:r>
      <w:r w:rsidRPr="00547C02">
        <w:rPr>
          <w:rFonts w:ascii="Times New Roman" w:hAnsi="Times New Roman" w:cs="Times New Roman"/>
          <w:sz w:val="28"/>
          <w:szCs w:val="28"/>
          <w:lang w:val="ru-RU"/>
        </w:rPr>
        <w:t>Доходы от операций с активами</w:t>
      </w:r>
      <w:r w:rsidR="007974D3">
        <w:rPr>
          <w:rFonts w:ascii="Times New Roman" w:hAnsi="Times New Roman" w:cs="Times New Roman"/>
          <w:sz w:val="28"/>
          <w:szCs w:val="28"/>
          <w:lang w:val="ru-RU"/>
        </w:rPr>
        <w:t>"</w:t>
      </w:r>
      <w:r w:rsidRPr="00547C02">
        <w:rPr>
          <w:rFonts w:ascii="Times New Roman" w:hAnsi="Times New Roman" w:cs="Times New Roman"/>
          <w:sz w:val="28"/>
          <w:szCs w:val="28"/>
          <w:lang w:val="ru-RU"/>
        </w:rPr>
        <w:t>.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r w:rsidR="00E31630" w:rsidRPr="00E31630">
        <w:rPr>
          <w:rFonts w:cstheme="minorHAnsi"/>
          <w:sz w:val="28"/>
          <w:szCs w:val="28"/>
          <w:lang w:val="ru-RU"/>
        </w:rPr>
        <w:t xml:space="preserve"> </w:t>
      </w:r>
      <w:r w:rsidR="00E31630" w:rsidRPr="00F2558F">
        <w:rPr>
          <w:rFonts w:cstheme="minorHAnsi"/>
          <w:sz w:val="28"/>
          <w:szCs w:val="28"/>
          <w:lang w:val="ru-RU"/>
        </w:rPr>
        <w:t>Учет введенных в эксплуатацию объектов стоимостью до 10</w:t>
      </w:r>
      <w:r w:rsidR="00E31630" w:rsidRPr="00F2558F">
        <w:rPr>
          <w:rFonts w:cstheme="minorHAnsi"/>
          <w:sz w:val="28"/>
          <w:szCs w:val="28"/>
        </w:rPr>
        <w:t> </w:t>
      </w:r>
      <w:r w:rsidR="00E31630" w:rsidRPr="00F2558F">
        <w:rPr>
          <w:rFonts w:cstheme="minorHAnsi"/>
          <w:sz w:val="28"/>
          <w:szCs w:val="28"/>
          <w:lang w:val="ru-RU"/>
        </w:rPr>
        <w:t xml:space="preserve">000 рублей включительно осуществляется на </w:t>
      </w:r>
      <w:proofErr w:type="spellStart"/>
      <w:r w:rsidR="00E31630" w:rsidRPr="00F2558F">
        <w:rPr>
          <w:rFonts w:cstheme="minorHAnsi"/>
          <w:sz w:val="28"/>
          <w:szCs w:val="28"/>
          <w:lang w:val="ru-RU"/>
        </w:rPr>
        <w:t>забалансовом</w:t>
      </w:r>
      <w:proofErr w:type="spellEnd"/>
      <w:r w:rsidR="00E31630" w:rsidRPr="00F2558F">
        <w:rPr>
          <w:rFonts w:cstheme="minorHAnsi"/>
          <w:sz w:val="28"/>
          <w:szCs w:val="28"/>
          <w:lang w:val="ru-RU"/>
        </w:rPr>
        <w:t xml:space="preserve"> </w:t>
      </w:r>
      <w:hyperlink r:id="rId16" w:history="1">
        <w:r w:rsidR="00E31630" w:rsidRPr="00F2558F">
          <w:rPr>
            <w:rStyle w:val="a7"/>
            <w:rFonts w:cstheme="minorHAnsi"/>
            <w:color w:val="auto"/>
            <w:sz w:val="28"/>
            <w:szCs w:val="28"/>
            <w:lang w:val="ru-RU"/>
          </w:rPr>
          <w:t>счете 21</w:t>
        </w:r>
      </w:hyperlink>
      <w:r w:rsidR="00E31630" w:rsidRPr="00F2558F">
        <w:rPr>
          <w:rFonts w:cstheme="minorHAnsi"/>
          <w:sz w:val="28"/>
          <w:szCs w:val="28"/>
          <w:lang w:val="ru-RU"/>
        </w:rPr>
        <w:t xml:space="preserve"> "Основные средства в эксплуатации":</w:t>
      </w:r>
    </w:p>
    <w:p w:rsidR="00B26DAB" w:rsidRPr="00547C02" w:rsidRDefault="00B26DAB" w:rsidP="00B26DAB">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5.1.</w:t>
      </w:r>
      <w:r w:rsidR="00857A48">
        <w:rPr>
          <w:rFonts w:ascii="Times New Roman" w:hAnsi="Times New Roman" w:cs="Times New Roman"/>
          <w:sz w:val="28"/>
          <w:szCs w:val="28"/>
          <w:lang w:val="ru-RU"/>
        </w:rPr>
        <w:t>11</w:t>
      </w: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B26DAB" w:rsidRPr="00547C02" w:rsidRDefault="00B26DAB" w:rsidP="00B26DAB">
      <w:pPr>
        <w:spacing w:before="0" w:beforeAutospacing="0" w:after="0" w:afterAutospacing="0"/>
        <w:ind w:firstLine="709"/>
        <w:jc w:val="both"/>
        <w:rPr>
          <w:rFonts w:ascii="Times New Roman" w:hAnsi="Times New Roman" w:cs="Times New Roman"/>
          <w:sz w:val="28"/>
          <w:szCs w:val="28"/>
          <w:lang w:val="ru-RU"/>
        </w:rPr>
      </w:pPr>
      <w:bookmarkStart w:id="5" w:name="sub_345"/>
      <w:r w:rsidRPr="00547C02">
        <w:rPr>
          <w:rFonts w:ascii="Times New Roman" w:hAnsi="Times New Roman" w:cs="Times New Roman"/>
          <w:sz w:val="28"/>
          <w:szCs w:val="28"/>
          <w:lang w:val="ru-RU"/>
        </w:rPr>
        <w:t>5.1.1</w:t>
      </w:r>
      <w:r w:rsidR="00857A48">
        <w:rPr>
          <w:rFonts w:ascii="Times New Roman" w:hAnsi="Times New Roman" w:cs="Times New Roman"/>
          <w:sz w:val="28"/>
          <w:szCs w:val="28"/>
          <w:lang w:val="ru-RU"/>
        </w:rPr>
        <w:t>2</w:t>
      </w: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Ликвидация объектов основных средств осуществляется:</w:t>
      </w:r>
    </w:p>
    <w:bookmarkEnd w:id="5"/>
    <w:p w:rsidR="00B26DAB" w:rsidRPr="00547C02" w:rsidRDefault="00B26DAB" w:rsidP="00B26DAB">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силами учреждения;</w:t>
      </w:r>
    </w:p>
    <w:p w:rsidR="00B26DAB" w:rsidRPr="00547C02" w:rsidRDefault="00B26DAB" w:rsidP="00B26DAB">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w:t>
      </w:r>
      <w:r w:rsidRPr="00547C02">
        <w:rPr>
          <w:rFonts w:ascii="Times New Roman" w:hAnsi="Times New Roman" w:cs="Times New Roman"/>
          <w:sz w:val="28"/>
          <w:szCs w:val="28"/>
        </w:rPr>
        <w:t> </w:t>
      </w:r>
      <w:r w:rsidRPr="00547C02">
        <w:rPr>
          <w:rFonts w:ascii="Times New Roman" w:hAnsi="Times New Roman" w:cs="Times New Roman"/>
          <w:sz w:val="28"/>
          <w:szCs w:val="28"/>
          <w:lang w:val="ru-RU"/>
        </w:rPr>
        <w:t>при отсутствии соответствующих возможностей - с привлечением специализированных организаций согласно заключенных в соответствии с действующим законодательством договоров.</w:t>
      </w:r>
    </w:p>
    <w:p w:rsidR="00E31630" w:rsidRPr="00B50BAD" w:rsidRDefault="00E31630" w:rsidP="00E31630">
      <w:pPr>
        <w:spacing w:before="0" w:beforeAutospacing="0" w:after="0" w:afterAutospacing="0"/>
        <w:ind w:firstLine="709"/>
        <w:jc w:val="both"/>
        <w:rPr>
          <w:rStyle w:val="a6"/>
          <w:rFonts w:cstheme="minorHAnsi"/>
          <w:bCs/>
          <w:color w:val="auto"/>
          <w:sz w:val="28"/>
          <w:szCs w:val="28"/>
          <w:lang w:val="ru-RU"/>
        </w:rPr>
      </w:pPr>
      <w:r w:rsidRPr="00B50BAD">
        <w:rPr>
          <w:rFonts w:cstheme="minorHAnsi"/>
          <w:sz w:val="28"/>
          <w:szCs w:val="28"/>
          <w:lang w:val="ru-RU"/>
        </w:rPr>
        <w:lastRenderedPageBreak/>
        <w:t>5.1.1</w:t>
      </w:r>
      <w:r>
        <w:rPr>
          <w:rFonts w:cstheme="minorHAnsi"/>
          <w:sz w:val="28"/>
          <w:szCs w:val="28"/>
          <w:lang w:val="ru-RU"/>
        </w:rPr>
        <w:t>3</w:t>
      </w:r>
      <w:r w:rsidRPr="00B50BAD">
        <w:rPr>
          <w:rStyle w:val="a6"/>
          <w:rFonts w:cstheme="minorHAnsi"/>
          <w:bCs/>
          <w:color w:val="auto"/>
          <w:sz w:val="28"/>
          <w:szCs w:val="28"/>
          <w:lang w:val="ru-RU"/>
        </w:rPr>
        <w:t xml:space="preserve"> </w:t>
      </w:r>
      <w:r w:rsidRPr="00B50BAD">
        <w:rPr>
          <w:rStyle w:val="a6"/>
          <w:rFonts w:cstheme="minorHAnsi"/>
          <w:b w:val="0"/>
          <w:bCs/>
          <w:color w:val="auto"/>
          <w:sz w:val="28"/>
          <w:szCs w:val="28"/>
          <w:lang w:val="ru-RU"/>
        </w:rPr>
        <w:t>Особенности учета автотранспорта</w:t>
      </w:r>
      <w:bookmarkStart w:id="6" w:name="sub_367"/>
    </w:p>
    <w:p w:rsidR="00E31630" w:rsidRPr="00B50BAD" w:rsidRDefault="00E31630" w:rsidP="00E31630">
      <w:pPr>
        <w:spacing w:before="0" w:beforeAutospacing="0" w:after="0" w:afterAutospacing="0"/>
        <w:ind w:firstLine="709"/>
        <w:jc w:val="both"/>
        <w:rPr>
          <w:rFonts w:cstheme="minorHAnsi"/>
          <w:sz w:val="28"/>
          <w:szCs w:val="28"/>
          <w:lang w:val="ru-RU"/>
        </w:rPr>
      </w:pPr>
      <w:r w:rsidRPr="00B50BAD">
        <w:rPr>
          <w:rFonts w:cstheme="minorHAnsi"/>
          <w:sz w:val="28"/>
          <w:szCs w:val="28"/>
          <w:lang w:val="ru-RU"/>
        </w:rPr>
        <w:t xml:space="preserve">Автотранспортное средство является сложным объектом, в состав которого могут включаться дополнительные </w:t>
      </w:r>
      <w:r w:rsidRPr="00197666">
        <w:rPr>
          <w:rFonts w:cstheme="minorHAnsi"/>
          <w:sz w:val="28"/>
          <w:szCs w:val="28"/>
          <w:lang w:val="ru-RU"/>
        </w:rPr>
        <w:t>принадлежности (Приложение № 16),</w:t>
      </w:r>
      <w:r w:rsidRPr="00B50BAD">
        <w:rPr>
          <w:rFonts w:cstheme="minorHAnsi"/>
          <w:sz w:val="28"/>
          <w:szCs w:val="28"/>
          <w:lang w:val="ru-RU"/>
        </w:rPr>
        <w:t xml:space="preserve"> приспособления и оборудование, позволяющие обеспечить характеристики, установленные при принятии решения о приобретении транспортного средства.</w:t>
      </w:r>
    </w:p>
    <w:bookmarkEnd w:id="6"/>
    <w:p w:rsidR="00E31630" w:rsidRPr="00B50BAD" w:rsidRDefault="00E31630" w:rsidP="00E31630">
      <w:pPr>
        <w:spacing w:before="0" w:beforeAutospacing="0" w:after="0" w:afterAutospacing="0"/>
        <w:ind w:firstLine="709"/>
        <w:jc w:val="both"/>
        <w:rPr>
          <w:rFonts w:cstheme="minorHAnsi"/>
          <w:sz w:val="28"/>
          <w:szCs w:val="28"/>
          <w:lang w:val="ru-RU"/>
        </w:rPr>
      </w:pPr>
      <w:r w:rsidRPr="00B50BAD">
        <w:rPr>
          <w:rFonts w:cstheme="minorHAnsi"/>
          <w:sz w:val="28"/>
          <w:szCs w:val="28"/>
          <w:lang w:val="ru-RU"/>
        </w:rPr>
        <w:t>Перечень установленных дополнительных принадлежностей, приспособлений и оборудования указывается в Инвентарной карточке автотранспортного средства в разделе 5 "Краткая индивидуальная характеристика объекта". При выходе из строя любого изделия из перечня, стоимость вновь установленных принадлежностей, приспособлений и оборудования относится на текущие расходы.</w:t>
      </w:r>
    </w:p>
    <w:p w:rsidR="00E31630" w:rsidRPr="00B50BAD" w:rsidRDefault="00E31630" w:rsidP="00E31630">
      <w:pPr>
        <w:spacing w:before="0" w:beforeAutospacing="0" w:after="0" w:afterAutospacing="0"/>
        <w:ind w:firstLine="709"/>
        <w:jc w:val="both"/>
        <w:rPr>
          <w:rFonts w:cstheme="minorHAnsi"/>
          <w:sz w:val="28"/>
          <w:szCs w:val="28"/>
          <w:lang w:val="ru-RU"/>
        </w:rPr>
      </w:pPr>
      <w:r w:rsidRPr="00B50BAD">
        <w:rPr>
          <w:rFonts w:cstheme="minorHAnsi"/>
          <w:sz w:val="28"/>
          <w:szCs w:val="28"/>
          <w:lang w:val="ru-RU"/>
        </w:rPr>
        <w:t>Дополнительные принадлежности, приспособления и оборудование, установленное на автотранспортном средстве первоначально, стоимость которых определена спецификацией к договору, или устанавливаемые впоследствии могут быть классифицированы как:</w:t>
      </w:r>
    </w:p>
    <w:p w:rsidR="00E31630" w:rsidRPr="00B50BAD" w:rsidRDefault="00E31630" w:rsidP="00E31630">
      <w:pPr>
        <w:spacing w:before="0" w:beforeAutospacing="0" w:after="0" w:afterAutospacing="0"/>
        <w:ind w:firstLine="709"/>
        <w:jc w:val="both"/>
        <w:rPr>
          <w:rFonts w:cstheme="minorHAnsi"/>
          <w:sz w:val="28"/>
          <w:szCs w:val="28"/>
          <w:lang w:val="ru-RU"/>
        </w:rPr>
      </w:pPr>
      <w:r w:rsidRPr="00B50BAD">
        <w:rPr>
          <w:rFonts w:cstheme="minorHAnsi"/>
          <w:sz w:val="28"/>
          <w:szCs w:val="28"/>
          <w:lang w:val="ru-RU"/>
        </w:rPr>
        <w:t>-</w:t>
      </w:r>
      <w:r w:rsidRPr="00B50BAD">
        <w:rPr>
          <w:rFonts w:cstheme="minorHAnsi"/>
          <w:sz w:val="28"/>
          <w:szCs w:val="28"/>
        </w:rPr>
        <w:t> </w:t>
      </w:r>
      <w:r w:rsidRPr="00B50BAD">
        <w:rPr>
          <w:rFonts w:cstheme="minorHAnsi"/>
          <w:sz w:val="28"/>
          <w:szCs w:val="28"/>
          <w:lang w:val="ru-RU"/>
        </w:rPr>
        <w:t>самостоятельное основное средство;</w:t>
      </w:r>
    </w:p>
    <w:p w:rsidR="00E31630" w:rsidRPr="00B50BAD" w:rsidRDefault="00E31630" w:rsidP="00E31630">
      <w:pPr>
        <w:spacing w:before="0" w:beforeAutospacing="0" w:after="0" w:afterAutospacing="0"/>
        <w:ind w:firstLine="709"/>
        <w:jc w:val="both"/>
        <w:rPr>
          <w:rFonts w:cstheme="minorHAnsi"/>
          <w:sz w:val="28"/>
          <w:szCs w:val="28"/>
          <w:lang w:val="ru-RU"/>
        </w:rPr>
      </w:pPr>
      <w:r w:rsidRPr="00B50BAD">
        <w:rPr>
          <w:rFonts w:cstheme="minorHAnsi"/>
          <w:sz w:val="28"/>
          <w:szCs w:val="28"/>
          <w:lang w:val="ru-RU"/>
        </w:rPr>
        <w:t>-</w:t>
      </w:r>
      <w:r w:rsidRPr="00B50BAD">
        <w:rPr>
          <w:rFonts w:cstheme="minorHAnsi"/>
          <w:sz w:val="28"/>
          <w:szCs w:val="28"/>
        </w:rPr>
        <w:t> </w:t>
      </w:r>
      <w:r w:rsidRPr="00B50BAD">
        <w:rPr>
          <w:rFonts w:cstheme="minorHAnsi"/>
          <w:sz w:val="28"/>
          <w:szCs w:val="28"/>
          <w:lang w:val="ru-RU"/>
        </w:rPr>
        <w:t>составная часть автотранспортного средства, стоимость которого увеличивает балансовую стоимость автотранспортного средства;</w:t>
      </w:r>
    </w:p>
    <w:p w:rsidR="00E31630" w:rsidRPr="00B50BAD" w:rsidRDefault="00E31630" w:rsidP="00E31630">
      <w:pPr>
        <w:spacing w:before="0" w:beforeAutospacing="0" w:after="0" w:afterAutospacing="0"/>
        <w:ind w:firstLine="709"/>
        <w:jc w:val="both"/>
        <w:rPr>
          <w:rFonts w:cstheme="minorHAnsi"/>
          <w:sz w:val="28"/>
          <w:szCs w:val="28"/>
          <w:lang w:val="ru-RU"/>
        </w:rPr>
      </w:pPr>
      <w:r w:rsidRPr="00B50BAD">
        <w:rPr>
          <w:rFonts w:cstheme="minorHAnsi"/>
          <w:sz w:val="28"/>
          <w:szCs w:val="28"/>
          <w:lang w:val="ru-RU"/>
        </w:rPr>
        <w:t>Соответствующее решение принимается Комиссией по поступлению и выбытию активов.</w:t>
      </w:r>
    </w:p>
    <w:p w:rsidR="00E31630" w:rsidRPr="00954253" w:rsidRDefault="00E31630" w:rsidP="00E31630">
      <w:pPr>
        <w:spacing w:before="0" w:beforeAutospacing="0" w:after="0" w:afterAutospacing="0"/>
        <w:ind w:firstLine="709"/>
        <w:jc w:val="both"/>
        <w:rPr>
          <w:rFonts w:cstheme="minorHAnsi"/>
          <w:b/>
          <w:sz w:val="28"/>
          <w:szCs w:val="28"/>
          <w:lang w:val="ru-RU"/>
        </w:rPr>
      </w:pPr>
      <w:bookmarkStart w:id="7" w:name="sub_27"/>
      <w:r w:rsidRPr="00B50BAD">
        <w:rPr>
          <w:rFonts w:cstheme="minorHAnsi"/>
          <w:sz w:val="28"/>
          <w:szCs w:val="28"/>
          <w:lang w:val="ru-RU"/>
        </w:rPr>
        <w:t>5.</w:t>
      </w:r>
      <w:r>
        <w:rPr>
          <w:rFonts w:cstheme="minorHAnsi"/>
          <w:sz w:val="28"/>
          <w:szCs w:val="28"/>
          <w:lang w:val="ru-RU"/>
        </w:rPr>
        <w:t>1</w:t>
      </w:r>
      <w:r w:rsidRPr="00B50BAD">
        <w:rPr>
          <w:rFonts w:cstheme="minorHAnsi"/>
          <w:sz w:val="28"/>
          <w:szCs w:val="28"/>
          <w:lang w:val="ru-RU"/>
        </w:rPr>
        <w:t>.</w:t>
      </w:r>
      <w:r>
        <w:rPr>
          <w:rFonts w:cstheme="minorHAnsi"/>
          <w:sz w:val="28"/>
          <w:szCs w:val="28"/>
          <w:lang w:val="ru-RU"/>
        </w:rPr>
        <w:t>14.</w:t>
      </w:r>
      <w:r w:rsidRPr="00B50BAD">
        <w:rPr>
          <w:rStyle w:val="a6"/>
          <w:rFonts w:cstheme="minorHAnsi"/>
          <w:bCs/>
          <w:color w:val="auto"/>
          <w:sz w:val="28"/>
          <w:szCs w:val="28"/>
          <w:lang w:val="ru-RU"/>
        </w:rPr>
        <w:t xml:space="preserve"> </w:t>
      </w:r>
      <w:r w:rsidRPr="00954253">
        <w:rPr>
          <w:rStyle w:val="a6"/>
          <w:rFonts w:cstheme="minorHAnsi"/>
          <w:b w:val="0"/>
          <w:bCs/>
          <w:color w:val="auto"/>
          <w:sz w:val="28"/>
          <w:szCs w:val="28"/>
          <w:lang w:val="ru-RU"/>
        </w:rPr>
        <w:t>Особенности учета персональных компьютеров и иной вычислительной техники</w:t>
      </w:r>
      <w:r>
        <w:rPr>
          <w:rStyle w:val="a6"/>
          <w:rFonts w:cstheme="minorHAnsi"/>
          <w:b w:val="0"/>
          <w:bCs/>
          <w:color w:val="auto"/>
          <w:sz w:val="28"/>
          <w:szCs w:val="28"/>
          <w:lang w:val="ru-RU"/>
        </w:rPr>
        <w:t>.</w:t>
      </w:r>
    </w:p>
    <w:p w:rsidR="00E31630" w:rsidRPr="00954253" w:rsidRDefault="00E31630" w:rsidP="00E31630">
      <w:pPr>
        <w:spacing w:before="0" w:beforeAutospacing="0" w:after="0" w:afterAutospacing="0"/>
        <w:ind w:firstLine="709"/>
        <w:jc w:val="both"/>
        <w:rPr>
          <w:rFonts w:cstheme="minorHAnsi"/>
          <w:sz w:val="28"/>
          <w:szCs w:val="28"/>
          <w:lang w:val="ru-RU"/>
        </w:rPr>
      </w:pPr>
      <w:bookmarkStart w:id="8" w:name="sub_372"/>
      <w:bookmarkEnd w:id="7"/>
      <w:r w:rsidRPr="00954253">
        <w:rPr>
          <w:rFonts w:cstheme="minorHAnsi"/>
          <w:sz w:val="28"/>
          <w:szCs w:val="28"/>
          <w:lang w:val="ru-RU"/>
        </w:rPr>
        <w:t>В учреждении определен следующий порядок учета компьютерной вычислительной техники и периферийных устройств к ней:</w:t>
      </w:r>
    </w:p>
    <w:bookmarkEnd w:id="8"/>
    <w:p w:rsidR="00E31630" w:rsidRPr="00954253" w:rsidRDefault="00E31630" w:rsidP="00E31630">
      <w:pPr>
        <w:spacing w:before="0" w:beforeAutospacing="0" w:after="0" w:afterAutospacing="0"/>
        <w:ind w:firstLine="709"/>
        <w:jc w:val="both"/>
        <w:rPr>
          <w:rFonts w:cstheme="minorHAnsi"/>
          <w:sz w:val="28"/>
          <w:szCs w:val="28"/>
          <w:lang w:val="ru-RU"/>
        </w:rPr>
      </w:pPr>
      <w:r w:rsidRPr="00954253">
        <w:rPr>
          <w:rFonts w:cstheme="minorHAnsi"/>
          <w:sz w:val="28"/>
          <w:szCs w:val="28"/>
          <w:lang w:val="ru-RU"/>
        </w:rPr>
        <w:t>Оборудование для автоматизированного рабочего места (АРМ) учитывается как самостоятельные объекты, а именно:</w:t>
      </w:r>
    </w:p>
    <w:p w:rsidR="00E31630" w:rsidRPr="00954253" w:rsidRDefault="00E31630" w:rsidP="00E31630">
      <w:pPr>
        <w:spacing w:before="0" w:beforeAutospacing="0" w:after="0" w:afterAutospacing="0"/>
        <w:jc w:val="both"/>
        <w:rPr>
          <w:rFonts w:cstheme="minorHAnsi"/>
          <w:b/>
          <w:sz w:val="28"/>
          <w:szCs w:val="28"/>
          <w:lang w:val="ru-RU"/>
        </w:rPr>
      </w:pPr>
      <w:r w:rsidRPr="00954253">
        <w:rPr>
          <w:rFonts w:cstheme="minorHAnsi"/>
          <w:sz w:val="28"/>
          <w:szCs w:val="28"/>
          <w:lang w:val="ru-RU"/>
        </w:rPr>
        <w:t>-</w:t>
      </w:r>
      <w:r w:rsidRPr="00954253">
        <w:rPr>
          <w:rFonts w:cstheme="minorHAnsi"/>
          <w:sz w:val="28"/>
          <w:szCs w:val="28"/>
        </w:rPr>
        <w:t> </w:t>
      </w:r>
      <w:r w:rsidRPr="00954253">
        <w:rPr>
          <w:rFonts w:cstheme="minorHAnsi"/>
          <w:sz w:val="28"/>
          <w:szCs w:val="28"/>
          <w:lang w:val="ru-RU"/>
        </w:rPr>
        <w:t xml:space="preserve">системный блок с периферийными принадлежностями - </w:t>
      </w:r>
      <w:r w:rsidRPr="00954253">
        <w:rPr>
          <w:rStyle w:val="a6"/>
          <w:rFonts w:cstheme="minorHAnsi"/>
          <w:b w:val="0"/>
          <w:bCs/>
          <w:color w:val="auto"/>
          <w:sz w:val="28"/>
          <w:szCs w:val="28"/>
          <w:lang w:val="ru-RU"/>
        </w:rPr>
        <w:t>клавиатура, манипулятор "мышь"</w:t>
      </w:r>
      <w:r w:rsidRPr="00954253">
        <w:rPr>
          <w:rFonts w:cstheme="minorHAnsi"/>
          <w:sz w:val="28"/>
          <w:szCs w:val="28"/>
          <w:lang w:val="ru-RU"/>
        </w:rPr>
        <w:t>;</w:t>
      </w:r>
    </w:p>
    <w:p w:rsidR="00E31630" w:rsidRPr="00954253" w:rsidRDefault="00E31630" w:rsidP="00E31630">
      <w:pPr>
        <w:pStyle w:val="s1"/>
        <w:spacing w:before="0" w:beforeAutospacing="0" w:after="0" w:afterAutospacing="0"/>
        <w:jc w:val="both"/>
        <w:rPr>
          <w:rFonts w:asciiTheme="minorHAnsi" w:hAnsiTheme="minorHAnsi" w:cstheme="minorHAnsi"/>
          <w:sz w:val="28"/>
          <w:szCs w:val="28"/>
        </w:rPr>
      </w:pPr>
      <w:r w:rsidRPr="00954253">
        <w:rPr>
          <w:rFonts w:asciiTheme="minorHAnsi" w:hAnsiTheme="minorHAnsi" w:cstheme="minorHAnsi"/>
          <w:sz w:val="28"/>
          <w:szCs w:val="28"/>
        </w:rPr>
        <w:t>- монитор;</w:t>
      </w:r>
    </w:p>
    <w:p w:rsidR="00E31630" w:rsidRPr="00954253" w:rsidRDefault="00E31630" w:rsidP="00E31630">
      <w:pPr>
        <w:spacing w:before="0" w:beforeAutospacing="0" w:after="0" w:afterAutospacing="0"/>
        <w:jc w:val="both"/>
        <w:rPr>
          <w:rFonts w:cstheme="minorHAnsi"/>
          <w:sz w:val="28"/>
          <w:szCs w:val="28"/>
          <w:lang w:val="ru-RU"/>
        </w:rPr>
      </w:pPr>
      <w:r w:rsidRPr="00954253">
        <w:rPr>
          <w:rFonts w:cstheme="minorHAnsi"/>
          <w:sz w:val="28"/>
          <w:szCs w:val="28"/>
          <w:lang w:val="ru-RU"/>
        </w:rPr>
        <w:t>- принтер;</w:t>
      </w:r>
    </w:p>
    <w:p w:rsidR="00E31630" w:rsidRPr="00954253" w:rsidRDefault="00E31630" w:rsidP="00E31630">
      <w:pPr>
        <w:spacing w:before="0" w:beforeAutospacing="0" w:after="0" w:afterAutospacing="0"/>
        <w:jc w:val="both"/>
        <w:rPr>
          <w:rFonts w:cstheme="minorHAnsi"/>
          <w:sz w:val="28"/>
          <w:szCs w:val="28"/>
          <w:lang w:val="ru-RU"/>
        </w:rPr>
      </w:pPr>
      <w:r w:rsidRPr="00954253">
        <w:rPr>
          <w:rFonts w:cstheme="minorHAnsi"/>
          <w:sz w:val="28"/>
          <w:szCs w:val="28"/>
          <w:lang w:val="ru-RU"/>
        </w:rPr>
        <w:t>- сканер;</w:t>
      </w:r>
    </w:p>
    <w:p w:rsidR="00E31630" w:rsidRPr="00954253" w:rsidRDefault="00E31630" w:rsidP="00E31630">
      <w:pPr>
        <w:spacing w:before="0" w:beforeAutospacing="0" w:after="0" w:afterAutospacing="0"/>
        <w:jc w:val="both"/>
        <w:rPr>
          <w:rFonts w:cstheme="minorHAnsi"/>
          <w:sz w:val="28"/>
          <w:szCs w:val="28"/>
          <w:lang w:val="ru-RU"/>
        </w:rPr>
      </w:pPr>
      <w:r w:rsidRPr="00954253">
        <w:rPr>
          <w:rFonts w:cstheme="minorHAnsi"/>
          <w:sz w:val="28"/>
          <w:szCs w:val="28"/>
          <w:lang w:val="ru-RU"/>
        </w:rPr>
        <w:t>-</w:t>
      </w:r>
      <w:r w:rsidRPr="00954253">
        <w:rPr>
          <w:rFonts w:cstheme="minorHAnsi"/>
          <w:sz w:val="28"/>
          <w:szCs w:val="28"/>
        </w:rPr>
        <w:t> </w:t>
      </w:r>
      <w:r w:rsidRPr="00954253">
        <w:rPr>
          <w:rFonts w:cstheme="minorHAnsi"/>
          <w:sz w:val="28"/>
          <w:szCs w:val="28"/>
          <w:lang w:val="ru-RU"/>
        </w:rPr>
        <w:t>моноблок с периферийными принадлежностями - клавиатура, манипулятор "мышь";</w:t>
      </w:r>
    </w:p>
    <w:p w:rsidR="00E31630" w:rsidRPr="00954253" w:rsidRDefault="00E31630" w:rsidP="00E31630">
      <w:pPr>
        <w:spacing w:before="0" w:beforeAutospacing="0" w:after="0" w:afterAutospacing="0"/>
        <w:jc w:val="both"/>
        <w:rPr>
          <w:rFonts w:cstheme="minorHAnsi"/>
          <w:sz w:val="28"/>
          <w:szCs w:val="28"/>
          <w:lang w:val="ru-RU"/>
        </w:rPr>
      </w:pPr>
      <w:r w:rsidRPr="00954253">
        <w:rPr>
          <w:rFonts w:cstheme="minorHAnsi"/>
          <w:sz w:val="28"/>
          <w:szCs w:val="28"/>
          <w:lang w:val="ru-RU"/>
        </w:rPr>
        <w:t>-</w:t>
      </w:r>
      <w:r w:rsidRPr="00954253">
        <w:rPr>
          <w:rFonts w:cstheme="minorHAnsi"/>
          <w:sz w:val="28"/>
          <w:szCs w:val="28"/>
        </w:rPr>
        <w:t> </w:t>
      </w:r>
      <w:r w:rsidRPr="00954253">
        <w:rPr>
          <w:rFonts w:cstheme="minorHAnsi"/>
          <w:sz w:val="28"/>
          <w:szCs w:val="28"/>
          <w:lang w:val="ru-RU"/>
        </w:rPr>
        <w:t>источник бесперебойного питания;</w:t>
      </w:r>
    </w:p>
    <w:p w:rsidR="00E31630" w:rsidRPr="00954253" w:rsidRDefault="00E31630" w:rsidP="00E31630">
      <w:pPr>
        <w:spacing w:before="0" w:beforeAutospacing="0" w:after="0" w:afterAutospacing="0"/>
        <w:jc w:val="both"/>
        <w:rPr>
          <w:rFonts w:cstheme="minorHAnsi"/>
          <w:sz w:val="28"/>
          <w:szCs w:val="28"/>
          <w:lang w:val="ru-RU"/>
        </w:rPr>
      </w:pPr>
      <w:r w:rsidRPr="00954253">
        <w:rPr>
          <w:rFonts w:cstheme="minorHAnsi"/>
          <w:sz w:val="28"/>
          <w:szCs w:val="28"/>
          <w:lang w:val="ru-RU"/>
        </w:rPr>
        <w:t>-</w:t>
      </w:r>
      <w:r w:rsidRPr="00954253">
        <w:rPr>
          <w:rFonts w:cstheme="minorHAnsi"/>
          <w:sz w:val="28"/>
          <w:szCs w:val="28"/>
        </w:rPr>
        <w:t> </w:t>
      </w:r>
      <w:r w:rsidRPr="00954253">
        <w:rPr>
          <w:rFonts w:cstheme="minorHAnsi"/>
          <w:sz w:val="28"/>
          <w:szCs w:val="28"/>
          <w:lang w:val="ru-RU"/>
        </w:rPr>
        <w:t xml:space="preserve">внешний модуль </w:t>
      </w:r>
      <w:r w:rsidRPr="00954253">
        <w:rPr>
          <w:rFonts w:cstheme="minorHAnsi"/>
          <w:sz w:val="28"/>
          <w:szCs w:val="28"/>
        </w:rPr>
        <w:t>Wi</w:t>
      </w:r>
      <w:r w:rsidRPr="00954253">
        <w:rPr>
          <w:rFonts w:cstheme="minorHAnsi"/>
          <w:sz w:val="28"/>
          <w:szCs w:val="28"/>
          <w:lang w:val="ru-RU"/>
        </w:rPr>
        <w:t>-</w:t>
      </w:r>
      <w:r w:rsidRPr="00954253">
        <w:rPr>
          <w:rFonts w:cstheme="minorHAnsi"/>
          <w:sz w:val="28"/>
          <w:szCs w:val="28"/>
        </w:rPr>
        <w:t>Fi</w:t>
      </w:r>
      <w:r w:rsidRPr="00954253">
        <w:rPr>
          <w:rFonts w:cstheme="minorHAnsi"/>
          <w:sz w:val="28"/>
          <w:szCs w:val="28"/>
          <w:lang w:val="ru-RU"/>
        </w:rPr>
        <w:t>.</w:t>
      </w:r>
    </w:p>
    <w:p w:rsidR="00E31630" w:rsidRPr="00954253" w:rsidRDefault="00E31630" w:rsidP="00E31630">
      <w:pPr>
        <w:tabs>
          <w:tab w:val="left" w:pos="851"/>
        </w:tabs>
        <w:spacing w:before="0" w:beforeAutospacing="0" w:after="0" w:afterAutospacing="0"/>
        <w:ind w:firstLine="709"/>
        <w:jc w:val="both"/>
        <w:rPr>
          <w:rFonts w:cstheme="minorHAnsi"/>
          <w:sz w:val="28"/>
          <w:szCs w:val="28"/>
          <w:lang w:val="ru-RU"/>
        </w:rPr>
      </w:pPr>
      <w:r w:rsidRPr="00954253">
        <w:rPr>
          <w:rFonts w:cstheme="minorHAnsi"/>
          <w:sz w:val="28"/>
          <w:szCs w:val="28"/>
          <w:lang w:val="ru-RU"/>
        </w:rPr>
        <w:t xml:space="preserve">Мониторы, системные блоки и принтеры учитываются как самостоятельные инвентарные объекты (в </w:t>
      </w:r>
      <w:hyperlink r:id="rId17" w:anchor="/document/53715633/entry/0" w:history="1">
        <w:r w:rsidRPr="00954253">
          <w:rPr>
            <w:rStyle w:val="a9"/>
            <w:rFonts w:cstheme="minorHAnsi"/>
            <w:color w:val="auto"/>
            <w:sz w:val="28"/>
            <w:szCs w:val="28"/>
            <w:lang w:val="ru-RU"/>
          </w:rPr>
          <w:t>Постановлении</w:t>
        </w:r>
      </w:hyperlink>
      <w:r w:rsidRPr="00954253">
        <w:rPr>
          <w:rFonts w:cstheme="minorHAnsi"/>
          <w:sz w:val="28"/>
          <w:szCs w:val="28"/>
          <w:lang w:val="ru-RU"/>
        </w:rPr>
        <w:t xml:space="preserve"> Восьмого ААС от 07.12.2011 </w:t>
      </w:r>
      <w:r w:rsidRPr="00954253">
        <w:rPr>
          <w:rFonts w:cstheme="minorHAnsi"/>
          <w:sz w:val="28"/>
          <w:szCs w:val="28"/>
        </w:rPr>
        <w:t>N</w:t>
      </w:r>
      <w:r w:rsidRPr="00954253">
        <w:rPr>
          <w:rFonts w:cstheme="minorHAnsi"/>
          <w:sz w:val="28"/>
          <w:szCs w:val="28"/>
          <w:lang w:val="ru-RU"/>
        </w:rPr>
        <w:t xml:space="preserve"> 08АП-8357/11 отмечено, что системные блоки и мониторы выполняют самостоятельные функции, первые - по хранению и обработке информации, вторые - по ее визуализации пользователю, третьи осуществляют вывод на печать и могут использоваться в любых сочетаниях между собой).</w:t>
      </w:r>
    </w:p>
    <w:p w:rsidR="00E31630" w:rsidRPr="00954253" w:rsidRDefault="00E31630" w:rsidP="00E31630">
      <w:pPr>
        <w:spacing w:before="0" w:beforeAutospacing="0" w:after="0" w:afterAutospacing="0"/>
        <w:ind w:firstLine="709"/>
        <w:jc w:val="both"/>
        <w:rPr>
          <w:rFonts w:cstheme="minorHAnsi"/>
          <w:sz w:val="28"/>
          <w:szCs w:val="28"/>
          <w:lang w:val="ru-RU"/>
        </w:rPr>
      </w:pPr>
      <w:r w:rsidRPr="00954253">
        <w:rPr>
          <w:rFonts w:cstheme="minorHAnsi"/>
          <w:sz w:val="28"/>
          <w:szCs w:val="28"/>
          <w:lang w:val="ru-RU"/>
        </w:rPr>
        <w:t>Иные компоненты персонального компьютера могут классифицироваться как:</w:t>
      </w:r>
    </w:p>
    <w:p w:rsidR="00E31630" w:rsidRPr="00954253" w:rsidRDefault="00E31630" w:rsidP="00E31630">
      <w:pPr>
        <w:spacing w:before="0" w:beforeAutospacing="0" w:after="0" w:afterAutospacing="0"/>
        <w:jc w:val="both"/>
        <w:rPr>
          <w:rFonts w:cstheme="minorHAnsi"/>
          <w:b/>
          <w:sz w:val="28"/>
          <w:szCs w:val="28"/>
          <w:lang w:val="ru-RU"/>
        </w:rPr>
      </w:pPr>
      <w:r w:rsidRPr="00954253">
        <w:rPr>
          <w:rFonts w:cstheme="minorHAnsi"/>
          <w:sz w:val="28"/>
          <w:szCs w:val="28"/>
          <w:lang w:val="ru-RU"/>
        </w:rPr>
        <w:t>-</w:t>
      </w:r>
      <w:r w:rsidRPr="00954253">
        <w:rPr>
          <w:rFonts w:cstheme="minorHAnsi"/>
          <w:sz w:val="28"/>
          <w:szCs w:val="28"/>
        </w:rPr>
        <w:t> </w:t>
      </w:r>
      <w:r w:rsidRPr="00954253">
        <w:rPr>
          <w:rFonts w:cstheme="minorHAnsi"/>
          <w:sz w:val="28"/>
          <w:szCs w:val="28"/>
          <w:lang w:val="ru-RU"/>
        </w:rPr>
        <w:t>самостоятельные объекты основных средств - н</w:t>
      </w:r>
      <w:r w:rsidRPr="00954253">
        <w:rPr>
          <w:rStyle w:val="a6"/>
          <w:rFonts w:cstheme="minorHAnsi"/>
          <w:b w:val="0"/>
          <w:bCs/>
          <w:color w:val="auto"/>
          <w:sz w:val="28"/>
          <w:szCs w:val="28"/>
          <w:lang w:val="ru-RU"/>
        </w:rPr>
        <w:t xml:space="preserve">аушники, колонки, </w:t>
      </w:r>
      <w:r w:rsidRPr="00954253">
        <w:rPr>
          <w:rStyle w:val="a6"/>
          <w:rFonts w:cstheme="minorHAnsi"/>
          <w:b w:val="0"/>
          <w:bCs/>
          <w:color w:val="auto"/>
          <w:sz w:val="28"/>
          <w:szCs w:val="28"/>
        </w:rPr>
        <w:t>web</w:t>
      </w:r>
      <w:r w:rsidRPr="00954253">
        <w:rPr>
          <w:rStyle w:val="a6"/>
          <w:rFonts w:cstheme="minorHAnsi"/>
          <w:b w:val="0"/>
          <w:bCs/>
          <w:color w:val="auto"/>
          <w:sz w:val="28"/>
          <w:szCs w:val="28"/>
          <w:lang w:val="ru-RU"/>
        </w:rPr>
        <w:t xml:space="preserve">-камера, твердый накопитель, внешний модем, репитер, разветвитель </w:t>
      </w:r>
      <w:r w:rsidRPr="00954253">
        <w:rPr>
          <w:rStyle w:val="a6"/>
          <w:rFonts w:cstheme="minorHAnsi"/>
          <w:b w:val="0"/>
          <w:bCs/>
          <w:color w:val="auto"/>
          <w:sz w:val="28"/>
          <w:szCs w:val="28"/>
        </w:rPr>
        <w:t>USB</w:t>
      </w:r>
      <w:r w:rsidRPr="00954253">
        <w:rPr>
          <w:rStyle w:val="a6"/>
          <w:rFonts w:cstheme="minorHAnsi"/>
          <w:b w:val="0"/>
          <w:bCs/>
          <w:color w:val="auto"/>
          <w:sz w:val="28"/>
          <w:szCs w:val="28"/>
          <w:lang w:val="ru-RU"/>
        </w:rPr>
        <w:t xml:space="preserve">, </w:t>
      </w:r>
      <w:proofErr w:type="spellStart"/>
      <w:r w:rsidRPr="00954253">
        <w:rPr>
          <w:rStyle w:val="a6"/>
          <w:rFonts w:cstheme="minorHAnsi"/>
          <w:b w:val="0"/>
          <w:bCs/>
          <w:color w:val="auto"/>
          <w:sz w:val="28"/>
          <w:szCs w:val="28"/>
          <w:lang w:val="ru-RU"/>
        </w:rPr>
        <w:t>картридер</w:t>
      </w:r>
      <w:proofErr w:type="spellEnd"/>
      <w:r w:rsidRPr="00954253">
        <w:rPr>
          <w:rStyle w:val="a6"/>
          <w:rFonts w:cstheme="minorHAnsi"/>
          <w:b w:val="0"/>
          <w:bCs/>
          <w:color w:val="auto"/>
          <w:sz w:val="28"/>
          <w:szCs w:val="28"/>
          <w:lang w:val="ru-RU"/>
        </w:rPr>
        <w:t xml:space="preserve">, </w:t>
      </w:r>
      <w:proofErr w:type="spellStart"/>
      <w:r w:rsidRPr="00954253">
        <w:rPr>
          <w:rStyle w:val="a6"/>
          <w:rFonts w:cstheme="minorHAnsi"/>
          <w:b w:val="0"/>
          <w:bCs/>
          <w:color w:val="auto"/>
          <w:sz w:val="28"/>
          <w:szCs w:val="28"/>
          <w:lang w:val="ru-RU"/>
        </w:rPr>
        <w:t>флеш</w:t>
      </w:r>
      <w:proofErr w:type="spellEnd"/>
      <w:r w:rsidRPr="00954253">
        <w:rPr>
          <w:rStyle w:val="a6"/>
          <w:rFonts w:cstheme="minorHAnsi"/>
          <w:b w:val="0"/>
          <w:bCs/>
          <w:color w:val="auto"/>
          <w:sz w:val="28"/>
          <w:szCs w:val="28"/>
          <w:lang w:val="ru-RU"/>
        </w:rPr>
        <w:t>-карта</w:t>
      </w:r>
      <w:r w:rsidRPr="00954253">
        <w:rPr>
          <w:rFonts w:cstheme="minorHAnsi"/>
          <w:b/>
          <w:sz w:val="28"/>
          <w:szCs w:val="28"/>
          <w:lang w:val="ru-RU"/>
        </w:rPr>
        <w:t>.</w:t>
      </w:r>
    </w:p>
    <w:p w:rsidR="00E31630" w:rsidRPr="00954253" w:rsidRDefault="00E31630" w:rsidP="00E31630">
      <w:pPr>
        <w:spacing w:before="0" w:beforeAutospacing="0" w:after="0" w:afterAutospacing="0"/>
        <w:ind w:firstLine="851"/>
        <w:jc w:val="both"/>
        <w:rPr>
          <w:rFonts w:cstheme="minorHAnsi"/>
          <w:sz w:val="28"/>
          <w:szCs w:val="28"/>
          <w:lang w:val="ru-RU"/>
        </w:rPr>
      </w:pPr>
      <w:r w:rsidRPr="00954253">
        <w:rPr>
          <w:rFonts w:cstheme="minorHAnsi"/>
          <w:sz w:val="28"/>
          <w:szCs w:val="28"/>
          <w:lang w:val="ru-RU"/>
        </w:rPr>
        <w:t>Так же некоторые компоненты могут числиться как самостоятельные инвентарные объекты структурной части основного средства</w:t>
      </w:r>
      <w:r w:rsidRPr="00954253">
        <w:rPr>
          <w:rFonts w:cstheme="minorHAnsi"/>
          <w:sz w:val="28"/>
          <w:szCs w:val="28"/>
        </w:rPr>
        <w:t> </w:t>
      </w:r>
      <w:r w:rsidRPr="00954253">
        <w:rPr>
          <w:rFonts w:cstheme="minorHAnsi"/>
          <w:sz w:val="28"/>
          <w:szCs w:val="28"/>
          <w:lang w:val="ru-RU"/>
        </w:rPr>
        <w:t>-</w:t>
      </w:r>
      <w:r w:rsidRPr="00954253">
        <w:rPr>
          <w:rFonts w:cstheme="minorHAnsi"/>
          <w:sz w:val="28"/>
          <w:szCs w:val="28"/>
        </w:rPr>
        <w:t> </w:t>
      </w:r>
      <w:r w:rsidRPr="00954253">
        <w:rPr>
          <w:rFonts w:cstheme="minorHAnsi"/>
          <w:sz w:val="28"/>
          <w:szCs w:val="28"/>
          <w:lang w:val="ru-RU"/>
        </w:rPr>
        <w:t xml:space="preserve">персонального </w:t>
      </w:r>
      <w:r w:rsidRPr="00954253">
        <w:rPr>
          <w:rFonts w:cstheme="minorHAnsi"/>
          <w:sz w:val="28"/>
          <w:szCs w:val="28"/>
          <w:lang w:val="ru-RU"/>
        </w:rPr>
        <w:lastRenderedPageBreak/>
        <w:t>компьютера, имеющие срок полезного использования, существенно отличающийся от срока полезного использования персонального компьютера в целом.</w:t>
      </w:r>
    </w:p>
    <w:p w:rsidR="00E31630" w:rsidRPr="00954253" w:rsidRDefault="00E31630" w:rsidP="00E31630">
      <w:pPr>
        <w:spacing w:before="0" w:beforeAutospacing="0" w:after="0" w:afterAutospacing="0"/>
        <w:ind w:firstLine="851"/>
        <w:jc w:val="both"/>
        <w:rPr>
          <w:rFonts w:cstheme="minorHAnsi"/>
          <w:sz w:val="28"/>
          <w:szCs w:val="28"/>
          <w:lang w:val="ru-RU"/>
        </w:rPr>
      </w:pPr>
      <w:r w:rsidRPr="00954253">
        <w:rPr>
          <w:rFonts w:cstheme="minorHAnsi"/>
          <w:sz w:val="28"/>
          <w:szCs w:val="28"/>
          <w:lang w:val="ru-RU"/>
        </w:rPr>
        <w:t>Соответствующее решение принимается Комиссией по поступлению и выбытию активов.</w:t>
      </w:r>
    </w:p>
    <w:p w:rsidR="00E31630" w:rsidRPr="00954253" w:rsidRDefault="00E31630" w:rsidP="00E31630">
      <w:pPr>
        <w:spacing w:before="0" w:beforeAutospacing="0" w:after="0" w:afterAutospacing="0"/>
        <w:ind w:firstLine="851"/>
        <w:jc w:val="both"/>
        <w:rPr>
          <w:rFonts w:cstheme="minorHAnsi"/>
          <w:sz w:val="28"/>
          <w:szCs w:val="28"/>
          <w:lang w:val="ru-RU"/>
        </w:rPr>
      </w:pPr>
      <w:r w:rsidRPr="00954253">
        <w:rPr>
          <w:rFonts w:cstheme="minorHAnsi"/>
          <w:sz w:val="28"/>
          <w:szCs w:val="28"/>
          <w:lang w:val="ru-RU"/>
        </w:rPr>
        <w:t>Перечень всех компонентов, входящих в состав персонального компьютера, приводится в Инвентарной карточке.</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5.</w:t>
      </w:r>
      <w:r>
        <w:rPr>
          <w:rFonts w:ascii="Times New Roman" w:hAnsi="Times New Roman" w:cs="Times New Roman"/>
          <w:sz w:val="28"/>
          <w:szCs w:val="28"/>
          <w:lang w:val="ru-RU"/>
        </w:rPr>
        <w:t>1</w:t>
      </w:r>
      <w:r w:rsidRPr="00954253">
        <w:rPr>
          <w:rFonts w:ascii="Times New Roman" w:hAnsi="Times New Roman" w:cs="Times New Roman"/>
          <w:sz w:val="28"/>
          <w:szCs w:val="28"/>
          <w:lang w:val="ru-RU"/>
        </w:rPr>
        <w:t>.</w:t>
      </w:r>
      <w:r>
        <w:rPr>
          <w:rFonts w:ascii="Times New Roman" w:hAnsi="Times New Roman" w:cs="Times New Roman"/>
          <w:sz w:val="28"/>
          <w:szCs w:val="28"/>
          <w:lang w:val="ru-RU"/>
        </w:rPr>
        <w:t>15</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Предустановленное лицензионное программное обеспечение (неисключительные права), </w:t>
      </w:r>
      <w:r w:rsidRPr="00954253">
        <w:rPr>
          <w:rStyle w:val="a6"/>
          <w:rFonts w:ascii="Times New Roman" w:hAnsi="Times New Roman" w:cs="Times New Roman"/>
          <w:b w:val="0"/>
          <w:bCs/>
          <w:color w:val="auto"/>
          <w:sz w:val="28"/>
          <w:szCs w:val="28"/>
          <w:lang w:val="ru-RU"/>
        </w:rPr>
        <w:t>операционная система и другие</w:t>
      </w:r>
      <w:r w:rsidRPr="00954253">
        <w:rPr>
          <w:rFonts w:ascii="Times New Roman" w:hAnsi="Times New Roman" w:cs="Times New Roman"/>
          <w:sz w:val="28"/>
          <w:szCs w:val="28"/>
          <w:lang w:val="ru-RU"/>
        </w:rPr>
        <w:t>, стоимость которого спецификацией договора не определена, учитывается в условной оценке 1 лицензия – 1 руб.</w:t>
      </w:r>
    </w:p>
    <w:p w:rsidR="00C375C8" w:rsidRPr="00954253" w:rsidRDefault="00C375C8" w:rsidP="00C375C8">
      <w:pPr>
        <w:spacing w:before="0" w:beforeAutospacing="0" w:after="0" w:afterAutospacing="0"/>
        <w:ind w:firstLine="851"/>
        <w:jc w:val="both"/>
        <w:rPr>
          <w:rStyle w:val="a6"/>
          <w:rFonts w:ascii="Times New Roman" w:hAnsi="Times New Roman" w:cs="Times New Roman"/>
          <w:b w:val="0"/>
          <w:bCs/>
          <w:color w:val="auto"/>
          <w:sz w:val="28"/>
          <w:szCs w:val="28"/>
          <w:lang w:val="ru-RU"/>
        </w:rPr>
      </w:pPr>
      <w:r>
        <w:rPr>
          <w:rStyle w:val="a6"/>
          <w:rFonts w:ascii="Times New Roman" w:hAnsi="Times New Roman" w:cs="Times New Roman"/>
          <w:b w:val="0"/>
          <w:bCs/>
          <w:color w:val="auto"/>
          <w:sz w:val="28"/>
          <w:szCs w:val="28"/>
          <w:lang w:val="ru-RU"/>
        </w:rPr>
        <w:t>5</w:t>
      </w:r>
      <w:r w:rsidRPr="00954253">
        <w:rPr>
          <w:rStyle w:val="a6"/>
          <w:rFonts w:ascii="Times New Roman" w:hAnsi="Times New Roman" w:cs="Times New Roman"/>
          <w:b w:val="0"/>
          <w:bCs/>
          <w:color w:val="auto"/>
          <w:sz w:val="28"/>
          <w:szCs w:val="28"/>
          <w:lang w:val="ru-RU"/>
        </w:rPr>
        <w:t>.</w:t>
      </w:r>
      <w:r>
        <w:rPr>
          <w:rStyle w:val="a6"/>
          <w:rFonts w:ascii="Times New Roman" w:hAnsi="Times New Roman" w:cs="Times New Roman"/>
          <w:b w:val="0"/>
          <w:bCs/>
          <w:color w:val="auto"/>
          <w:sz w:val="28"/>
          <w:szCs w:val="28"/>
          <w:lang w:val="ru-RU"/>
        </w:rPr>
        <w:t xml:space="preserve">1.16. </w:t>
      </w:r>
      <w:r w:rsidRPr="00954253">
        <w:rPr>
          <w:rStyle w:val="a6"/>
          <w:rFonts w:ascii="Times New Roman" w:hAnsi="Times New Roman" w:cs="Times New Roman"/>
          <w:b w:val="0"/>
          <w:bCs/>
          <w:color w:val="auto"/>
          <w:sz w:val="28"/>
          <w:szCs w:val="28"/>
          <w:lang w:val="ru-RU"/>
        </w:rPr>
        <w:t>Особенности учета объектов благоустройства</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5.1</w:t>
      </w:r>
      <w:r w:rsidRPr="00954253">
        <w:rPr>
          <w:rFonts w:ascii="Times New Roman" w:hAnsi="Times New Roman" w:cs="Times New Roman"/>
          <w:sz w:val="28"/>
          <w:szCs w:val="28"/>
          <w:lang w:val="ru-RU"/>
        </w:rPr>
        <w:t>.</w:t>
      </w:r>
      <w:r>
        <w:rPr>
          <w:rFonts w:ascii="Times New Roman" w:hAnsi="Times New Roman" w:cs="Times New Roman"/>
          <w:sz w:val="28"/>
          <w:szCs w:val="28"/>
          <w:lang w:val="ru-RU"/>
        </w:rPr>
        <w:t>17</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К работам по благоустройству территории относятся:</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инженерная подготовка и обеспечение безопасности;</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озеленение (в </w:t>
      </w:r>
      <w:proofErr w:type="spellStart"/>
      <w:r w:rsidRPr="00954253">
        <w:rPr>
          <w:rFonts w:ascii="Times New Roman" w:hAnsi="Times New Roman" w:cs="Times New Roman"/>
          <w:sz w:val="28"/>
          <w:szCs w:val="28"/>
          <w:lang w:val="ru-RU"/>
        </w:rPr>
        <w:t>т.ч</w:t>
      </w:r>
      <w:proofErr w:type="spellEnd"/>
      <w:r w:rsidRPr="00954253">
        <w:rPr>
          <w:rFonts w:ascii="Times New Roman" w:hAnsi="Times New Roman" w:cs="Times New Roman"/>
          <w:sz w:val="28"/>
          <w:szCs w:val="28"/>
          <w:lang w:val="ru-RU"/>
        </w:rPr>
        <w:t>. разбивка газонов, клумб, санитарная обрезка деревьев);</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устройство покрытий (в </w:t>
      </w:r>
      <w:proofErr w:type="spellStart"/>
      <w:r w:rsidRPr="00954253">
        <w:rPr>
          <w:rFonts w:ascii="Times New Roman" w:hAnsi="Times New Roman" w:cs="Times New Roman"/>
          <w:sz w:val="28"/>
          <w:szCs w:val="28"/>
          <w:lang w:val="ru-RU"/>
        </w:rPr>
        <w:t>т.ч</w:t>
      </w:r>
      <w:proofErr w:type="spellEnd"/>
      <w:r w:rsidRPr="00954253">
        <w:rPr>
          <w:rFonts w:ascii="Times New Roman" w:hAnsi="Times New Roman" w:cs="Times New Roman"/>
          <w:sz w:val="28"/>
          <w:szCs w:val="28"/>
          <w:lang w:val="ru-RU"/>
        </w:rPr>
        <w:t>. асфальтирование, укладка плитки, обустройство бордюров);</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устройство освещения;</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5.1</w:t>
      </w:r>
      <w:r w:rsidRPr="00954253">
        <w:rPr>
          <w:rFonts w:ascii="Times New Roman" w:hAnsi="Times New Roman" w:cs="Times New Roman"/>
          <w:sz w:val="28"/>
          <w:szCs w:val="28"/>
          <w:lang w:val="ru-RU"/>
        </w:rPr>
        <w:t>.</w:t>
      </w:r>
      <w:r>
        <w:rPr>
          <w:rFonts w:ascii="Times New Roman" w:hAnsi="Times New Roman" w:cs="Times New Roman"/>
          <w:sz w:val="28"/>
          <w:szCs w:val="28"/>
          <w:lang w:val="ru-RU"/>
        </w:rPr>
        <w:t>18</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К элементам (объектам) благоустройства относятся:</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декоративные, технические, планировочные, конструктивные устройства (в </w:t>
      </w:r>
      <w:proofErr w:type="spellStart"/>
      <w:r w:rsidRPr="00954253">
        <w:rPr>
          <w:rFonts w:ascii="Times New Roman" w:hAnsi="Times New Roman" w:cs="Times New Roman"/>
          <w:sz w:val="28"/>
          <w:szCs w:val="28"/>
          <w:lang w:val="ru-RU"/>
        </w:rPr>
        <w:t>т.ч</w:t>
      </w:r>
      <w:proofErr w:type="spellEnd"/>
      <w:r w:rsidRPr="00954253">
        <w:rPr>
          <w:rFonts w:ascii="Times New Roman" w:hAnsi="Times New Roman" w:cs="Times New Roman"/>
          <w:sz w:val="28"/>
          <w:szCs w:val="28"/>
          <w:lang w:val="ru-RU"/>
        </w:rPr>
        <w:t>. ограждения, стоянки для автотранспорта, различные площадки);</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растительные компоненты (газоны, клумбы, многолетние насаждения и т.д.);</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различные виды оборудования и оформления (в </w:t>
      </w:r>
      <w:proofErr w:type="spellStart"/>
      <w:r w:rsidRPr="00954253">
        <w:rPr>
          <w:rFonts w:ascii="Times New Roman" w:hAnsi="Times New Roman" w:cs="Times New Roman"/>
          <w:sz w:val="28"/>
          <w:szCs w:val="28"/>
          <w:lang w:val="ru-RU"/>
        </w:rPr>
        <w:t>т.ч</w:t>
      </w:r>
      <w:proofErr w:type="spellEnd"/>
      <w:r w:rsidRPr="00954253">
        <w:rPr>
          <w:rFonts w:ascii="Times New Roman" w:hAnsi="Times New Roman" w:cs="Times New Roman"/>
          <w:sz w:val="28"/>
          <w:szCs w:val="28"/>
          <w:lang w:val="ru-RU"/>
        </w:rPr>
        <w:t>. фонари уличного освещения);</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954253">
        <w:rPr>
          <w:rFonts w:ascii="Times New Roman" w:hAnsi="Times New Roman" w:cs="Times New Roman"/>
          <w:sz w:val="28"/>
          <w:szCs w:val="28"/>
          <w:lang w:val="ru-RU"/>
        </w:rPr>
        <w:t>.</w:t>
      </w:r>
      <w:r>
        <w:rPr>
          <w:rFonts w:ascii="Times New Roman" w:hAnsi="Times New Roman" w:cs="Times New Roman"/>
          <w:sz w:val="28"/>
          <w:szCs w:val="28"/>
          <w:lang w:val="ru-RU"/>
        </w:rPr>
        <w:t>1</w:t>
      </w:r>
      <w:r w:rsidRPr="00954253">
        <w:rPr>
          <w:rFonts w:ascii="Times New Roman" w:hAnsi="Times New Roman" w:cs="Times New Roman"/>
          <w:sz w:val="28"/>
          <w:szCs w:val="28"/>
          <w:lang w:val="ru-RU"/>
        </w:rPr>
        <w:t>.</w:t>
      </w:r>
      <w:r>
        <w:rPr>
          <w:rFonts w:ascii="Times New Roman" w:hAnsi="Times New Roman" w:cs="Times New Roman"/>
          <w:sz w:val="28"/>
          <w:szCs w:val="28"/>
          <w:lang w:val="ru-RU"/>
        </w:rPr>
        <w:t>1</w:t>
      </w:r>
      <w:r w:rsidR="00B451A8">
        <w:rPr>
          <w:rFonts w:ascii="Times New Roman" w:hAnsi="Times New Roman" w:cs="Times New Roman"/>
          <w:sz w:val="28"/>
          <w:szCs w:val="28"/>
          <w:lang w:val="ru-RU"/>
        </w:rPr>
        <w:t>9</w:t>
      </w:r>
      <w:r>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При принятии решения об учете объектов благоустройства Комиссия по поступлению и выбытию активов руководствуется следующими документами:</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нормативными документами по бухгалтерскому учету организаций бюджетной сферы;</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Сводом правил </w:t>
      </w:r>
      <w:hyperlink r:id="rId18" w:history="1">
        <w:r w:rsidRPr="00954253">
          <w:rPr>
            <w:rStyle w:val="a7"/>
            <w:rFonts w:ascii="Times New Roman" w:hAnsi="Times New Roman"/>
            <w:b w:val="0"/>
            <w:color w:val="auto"/>
            <w:sz w:val="28"/>
            <w:szCs w:val="28"/>
            <w:lang w:val="ru-RU"/>
          </w:rPr>
          <w:t>СП 82.13330.2016</w:t>
        </w:r>
      </w:hyperlink>
      <w:r w:rsidRPr="00954253">
        <w:rPr>
          <w:rFonts w:ascii="Times New Roman" w:hAnsi="Times New Roman" w:cs="Times New Roman"/>
          <w:sz w:val="28"/>
          <w:szCs w:val="28"/>
          <w:lang w:val="ru-RU"/>
        </w:rPr>
        <w:t xml:space="preserve"> «Благоустройство территорий». Актуализированная редакция СНиП </w:t>
      </w:r>
      <w:r w:rsidRPr="00954253">
        <w:rPr>
          <w:rFonts w:ascii="Times New Roman" w:hAnsi="Times New Roman" w:cs="Times New Roman"/>
          <w:sz w:val="28"/>
          <w:szCs w:val="28"/>
        </w:rPr>
        <w:t>III</w:t>
      </w:r>
      <w:r w:rsidRPr="00954253">
        <w:rPr>
          <w:rFonts w:ascii="Times New Roman" w:hAnsi="Times New Roman" w:cs="Times New Roman"/>
          <w:sz w:val="28"/>
          <w:szCs w:val="28"/>
          <w:lang w:val="ru-RU"/>
        </w:rPr>
        <w:t>-10-75 (утв</w:t>
      </w:r>
      <w:r w:rsidRPr="00954253">
        <w:rPr>
          <w:rFonts w:ascii="Times New Roman" w:hAnsi="Times New Roman" w:cs="Times New Roman"/>
          <w:b/>
          <w:sz w:val="28"/>
          <w:szCs w:val="28"/>
          <w:lang w:val="ru-RU"/>
        </w:rPr>
        <w:t xml:space="preserve">. </w:t>
      </w:r>
      <w:hyperlink r:id="rId19" w:history="1">
        <w:r w:rsidRPr="00954253">
          <w:rPr>
            <w:rStyle w:val="a7"/>
            <w:rFonts w:ascii="Times New Roman" w:hAnsi="Times New Roman"/>
            <w:b w:val="0"/>
            <w:color w:val="auto"/>
            <w:sz w:val="28"/>
            <w:szCs w:val="28"/>
            <w:lang w:val="ru-RU"/>
          </w:rPr>
          <w:t>приказом</w:t>
        </w:r>
      </w:hyperlink>
      <w:r w:rsidRPr="00954253">
        <w:rPr>
          <w:rFonts w:ascii="Times New Roman" w:hAnsi="Times New Roman" w:cs="Times New Roman"/>
          <w:sz w:val="28"/>
          <w:szCs w:val="28"/>
          <w:lang w:val="ru-RU"/>
        </w:rPr>
        <w:t xml:space="preserve"> Минстроя России от 16.12.2016 г. </w:t>
      </w:r>
      <w:r w:rsidRPr="00954253">
        <w:rPr>
          <w:rFonts w:ascii="Times New Roman" w:hAnsi="Times New Roman" w:cs="Times New Roman"/>
          <w:sz w:val="28"/>
          <w:szCs w:val="28"/>
        </w:rPr>
        <w:t>N</w:t>
      </w:r>
      <w:r w:rsidRPr="00954253">
        <w:rPr>
          <w:rFonts w:ascii="Times New Roman" w:hAnsi="Times New Roman" w:cs="Times New Roman"/>
          <w:sz w:val="28"/>
          <w:szCs w:val="28"/>
          <w:lang w:val="ru-RU"/>
        </w:rPr>
        <w:t xml:space="preserve"> 972/</w:t>
      </w:r>
      <w:proofErr w:type="spellStart"/>
      <w:r w:rsidRPr="00954253">
        <w:rPr>
          <w:rFonts w:ascii="Times New Roman" w:hAnsi="Times New Roman" w:cs="Times New Roman"/>
          <w:sz w:val="28"/>
          <w:szCs w:val="28"/>
          <w:lang w:val="ru-RU"/>
        </w:rPr>
        <w:t>пр</w:t>
      </w:r>
      <w:proofErr w:type="spellEnd"/>
      <w:r w:rsidRPr="00954253">
        <w:rPr>
          <w:rFonts w:ascii="Times New Roman" w:hAnsi="Times New Roman" w:cs="Times New Roman"/>
          <w:sz w:val="28"/>
          <w:szCs w:val="28"/>
          <w:lang w:val="ru-RU"/>
        </w:rPr>
        <w:t>);</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 xml:space="preserve">Сводом правил </w:t>
      </w:r>
      <w:hyperlink r:id="rId20" w:history="1">
        <w:r w:rsidRPr="00954253">
          <w:rPr>
            <w:rStyle w:val="a7"/>
            <w:rFonts w:ascii="Times New Roman" w:hAnsi="Times New Roman"/>
            <w:b w:val="0"/>
            <w:color w:val="auto"/>
            <w:sz w:val="28"/>
            <w:szCs w:val="28"/>
            <w:lang w:val="ru-RU"/>
          </w:rPr>
          <w:t>СП 78.13330.2012</w:t>
        </w:r>
      </w:hyperlink>
      <w:r w:rsidRPr="00954253">
        <w:rPr>
          <w:rFonts w:ascii="Times New Roman" w:hAnsi="Times New Roman" w:cs="Times New Roman"/>
          <w:sz w:val="28"/>
          <w:szCs w:val="28"/>
          <w:lang w:val="ru-RU"/>
        </w:rPr>
        <w:t xml:space="preserve"> "Свод правил. Автомобильные дороги. Актуализированная редакция СНиП 3.06.03-85" (утв. </w:t>
      </w:r>
      <w:hyperlink r:id="rId21" w:history="1">
        <w:r w:rsidRPr="00954253">
          <w:rPr>
            <w:rStyle w:val="a7"/>
            <w:rFonts w:ascii="Times New Roman" w:hAnsi="Times New Roman"/>
            <w:b w:val="0"/>
            <w:color w:val="auto"/>
            <w:sz w:val="28"/>
            <w:szCs w:val="28"/>
            <w:lang w:val="ru-RU"/>
          </w:rPr>
          <w:t>приказом</w:t>
        </w:r>
      </w:hyperlink>
      <w:r w:rsidRPr="00954253">
        <w:rPr>
          <w:rFonts w:ascii="Times New Roman" w:hAnsi="Times New Roman" w:cs="Times New Roman"/>
          <w:sz w:val="28"/>
          <w:szCs w:val="28"/>
          <w:lang w:val="ru-RU"/>
        </w:rPr>
        <w:t xml:space="preserve"> </w:t>
      </w:r>
      <w:proofErr w:type="spellStart"/>
      <w:r w:rsidRPr="00954253">
        <w:rPr>
          <w:rFonts w:ascii="Times New Roman" w:hAnsi="Times New Roman" w:cs="Times New Roman"/>
          <w:sz w:val="28"/>
          <w:szCs w:val="28"/>
          <w:lang w:val="ru-RU"/>
        </w:rPr>
        <w:t>Минрегиона</w:t>
      </w:r>
      <w:proofErr w:type="spellEnd"/>
      <w:r w:rsidRPr="00954253">
        <w:rPr>
          <w:rFonts w:ascii="Times New Roman" w:hAnsi="Times New Roman" w:cs="Times New Roman"/>
          <w:sz w:val="28"/>
          <w:szCs w:val="28"/>
          <w:lang w:val="ru-RU"/>
        </w:rPr>
        <w:t xml:space="preserve"> России от 30.06.2012 </w:t>
      </w:r>
      <w:r w:rsidRPr="00954253">
        <w:rPr>
          <w:rFonts w:ascii="Times New Roman" w:hAnsi="Times New Roman" w:cs="Times New Roman"/>
          <w:sz w:val="28"/>
          <w:szCs w:val="28"/>
        </w:rPr>
        <w:t>N</w:t>
      </w:r>
      <w:r w:rsidRPr="00954253">
        <w:rPr>
          <w:rFonts w:ascii="Times New Roman" w:hAnsi="Times New Roman" w:cs="Times New Roman"/>
          <w:sz w:val="28"/>
          <w:szCs w:val="28"/>
          <w:lang w:val="ru-RU"/>
        </w:rPr>
        <w:t xml:space="preserve"> 272);</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иными нормативными актами.</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954253">
        <w:rPr>
          <w:rFonts w:ascii="Times New Roman" w:hAnsi="Times New Roman" w:cs="Times New Roman"/>
          <w:sz w:val="28"/>
          <w:szCs w:val="28"/>
          <w:lang w:val="ru-RU"/>
        </w:rPr>
        <w:t>.</w:t>
      </w:r>
      <w:r>
        <w:rPr>
          <w:rFonts w:ascii="Times New Roman" w:hAnsi="Times New Roman" w:cs="Times New Roman"/>
          <w:sz w:val="28"/>
          <w:szCs w:val="28"/>
          <w:lang w:val="ru-RU"/>
        </w:rPr>
        <w:t>1.</w:t>
      </w:r>
      <w:r w:rsidR="00B451A8">
        <w:rPr>
          <w:rFonts w:ascii="Times New Roman" w:hAnsi="Times New Roman" w:cs="Times New Roman"/>
          <w:sz w:val="28"/>
          <w:szCs w:val="28"/>
          <w:lang w:val="ru-RU"/>
        </w:rPr>
        <w:t>20</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w:t>
      </w:r>
      <w:hyperlink r:id="rId22" w:history="1">
        <w:hyperlink r:id="rId23" w:history="1">
          <w:r w:rsidRPr="00954253">
            <w:rPr>
              <w:rStyle w:val="a7"/>
              <w:rFonts w:ascii="Times New Roman" w:hAnsi="Times New Roman"/>
              <w:color w:val="auto"/>
              <w:sz w:val="28"/>
              <w:szCs w:val="28"/>
              <w:lang w:val="ru-RU"/>
            </w:rPr>
            <w:t>ф.</w:t>
          </w:r>
          <w:r w:rsidRPr="00954253">
            <w:rPr>
              <w:rStyle w:val="a7"/>
              <w:rFonts w:ascii="Times New Roman" w:hAnsi="Times New Roman"/>
              <w:color w:val="auto"/>
              <w:sz w:val="28"/>
              <w:szCs w:val="28"/>
            </w:rPr>
            <w:t> </w:t>
          </w:r>
          <w:r w:rsidRPr="00954253">
            <w:rPr>
              <w:rStyle w:val="a7"/>
              <w:rFonts w:ascii="Times New Roman" w:hAnsi="Times New Roman"/>
              <w:color w:val="auto"/>
              <w:sz w:val="28"/>
              <w:szCs w:val="28"/>
              <w:lang w:val="ru-RU"/>
            </w:rPr>
            <w:t>0509215</w:t>
          </w:r>
        </w:hyperlink>
      </w:hyperlink>
      <w:r w:rsidRPr="00954253">
        <w:rPr>
          <w:rFonts w:ascii="Times New Roman" w:hAnsi="Times New Roman" w:cs="Times New Roman"/>
          <w:b/>
          <w:sz w:val="28"/>
          <w:szCs w:val="28"/>
          <w:lang w:val="ru-RU"/>
        </w:rPr>
        <w:t xml:space="preserve">) </w:t>
      </w:r>
      <w:r w:rsidRPr="00954253">
        <w:rPr>
          <w:rFonts w:ascii="Times New Roman" w:hAnsi="Times New Roman" w:cs="Times New Roman"/>
          <w:sz w:val="28"/>
          <w:szCs w:val="28"/>
          <w:lang w:val="ru-RU"/>
        </w:rPr>
        <w:t>отражается информация по каждому элементу благоустройства, входящему в единый комплекс.</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5.1</w:t>
      </w:r>
      <w:r w:rsidRPr="00954253">
        <w:rPr>
          <w:rFonts w:ascii="Times New Roman" w:hAnsi="Times New Roman" w:cs="Times New Roman"/>
          <w:sz w:val="28"/>
          <w:szCs w:val="28"/>
          <w:lang w:val="ru-RU"/>
        </w:rPr>
        <w:t>.</w:t>
      </w:r>
      <w:r w:rsidR="00B451A8">
        <w:rPr>
          <w:rFonts w:ascii="Times New Roman" w:hAnsi="Times New Roman" w:cs="Times New Roman"/>
          <w:sz w:val="28"/>
          <w:szCs w:val="28"/>
          <w:lang w:val="ru-RU"/>
        </w:rPr>
        <w:t>21</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5.1.</w:t>
      </w:r>
      <w:r w:rsidR="00B451A8">
        <w:rPr>
          <w:rFonts w:ascii="Times New Roman" w:hAnsi="Times New Roman" w:cs="Times New Roman"/>
          <w:sz w:val="28"/>
          <w:szCs w:val="28"/>
          <w:lang w:val="ru-RU"/>
        </w:rPr>
        <w:t>22</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sidRPr="00954253">
        <w:rPr>
          <w:rFonts w:ascii="Times New Roman" w:hAnsi="Times New Roman" w:cs="Times New Roman"/>
          <w:sz w:val="28"/>
          <w:szCs w:val="28"/>
          <w:lang w:val="ru-RU"/>
        </w:rPr>
        <w:t>Сведения о произведенных работах вносятся в Инвентарную карточку (</w:t>
      </w:r>
      <w:hyperlink r:id="rId24" w:history="1">
        <w:r w:rsidRPr="00954253">
          <w:rPr>
            <w:rStyle w:val="a7"/>
            <w:rFonts w:ascii="Times New Roman" w:hAnsi="Times New Roman"/>
            <w:b w:val="0"/>
            <w:color w:val="auto"/>
            <w:sz w:val="28"/>
            <w:szCs w:val="28"/>
          </w:rPr>
          <w:t> </w:t>
        </w:r>
        <w:hyperlink r:id="rId25" w:history="1">
          <w:r w:rsidRPr="00954253">
            <w:rPr>
              <w:rStyle w:val="a7"/>
              <w:rFonts w:ascii="Times New Roman" w:hAnsi="Times New Roman"/>
              <w:color w:val="auto"/>
              <w:sz w:val="28"/>
              <w:szCs w:val="28"/>
              <w:lang w:val="ru-RU"/>
            </w:rPr>
            <w:t>ф.</w:t>
          </w:r>
          <w:r w:rsidRPr="00954253">
            <w:rPr>
              <w:rStyle w:val="a7"/>
              <w:rFonts w:ascii="Times New Roman" w:hAnsi="Times New Roman"/>
              <w:color w:val="auto"/>
              <w:sz w:val="28"/>
              <w:szCs w:val="28"/>
            </w:rPr>
            <w:t> </w:t>
          </w:r>
          <w:r w:rsidRPr="00954253">
            <w:rPr>
              <w:rStyle w:val="a7"/>
              <w:rFonts w:ascii="Times New Roman" w:hAnsi="Times New Roman"/>
              <w:color w:val="auto"/>
              <w:sz w:val="28"/>
              <w:szCs w:val="28"/>
              <w:lang w:val="ru-RU"/>
            </w:rPr>
            <w:t>0509215</w:t>
          </w:r>
        </w:hyperlink>
      </w:hyperlink>
      <w:r w:rsidRPr="00954253">
        <w:rPr>
          <w:rFonts w:ascii="Times New Roman" w:hAnsi="Times New Roman" w:cs="Times New Roman"/>
          <w:sz w:val="28"/>
          <w:szCs w:val="28"/>
          <w:lang w:val="ru-RU"/>
        </w:rPr>
        <w:t>), которая ведется по соответствующему земельному участку и (или) по объекту недвижимости, находящемуся на соответствующем земельном участке.</w:t>
      </w:r>
    </w:p>
    <w:p w:rsidR="00C375C8" w:rsidRPr="00954253"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5.1.2</w:t>
      </w:r>
      <w:r w:rsidR="00B451A8">
        <w:rPr>
          <w:rFonts w:ascii="Times New Roman" w:hAnsi="Times New Roman" w:cs="Times New Roman"/>
          <w:sz w:val="28"/>
          <w:szCs w:val="28"/>
          <w:lang w:val="ru-RU"/>
        </w:rPr>
        <w:t>3</w:t>
      </w:r>
      <w:r w:rsidRPr="00954253">
        <w:rPr>
          <w:rFonts w:ascii="Times New Roman" w:hAnsi="Times New Roman" w:cs="Times New Roman"/>
          <w:sz w:val="28"/>
          <w:szCs w:val="28"/>
          <w:lang w:val="ru-RU"/>
        </w:rPr>
        <w:t>.</w:t>
      </w:r>
      <w:r w:rsidRPr="00954253">
        <w:rPr>
          <w:rFonts w:ascii="Times New Roman" w:hAnsi="Times New Roman" w:cs="Times New Roman"/>
          <w:sz w:val="28"/>
          <w:szCs w:val="28"/>
        </w:rPr>
        <w:t> </w:t>
      </w:r>
      <w:r w:rsidRPr="00954253">
        <w:rPr>
          <w:rFonts w:ascii="Times New Roman" w:hAnsi="Times New Roman" w:cs="Times New Roman"/>
          <w:sz w:val="28"/>
          <w:szCs w:val="28"/>
          <w:lang w:val="ru-RU"/>
        </w:rPr>
        <w:t>Многолетние насаждения учитываются на балансе в составе основных средств только в случае осуществления соответствующих капитальных вложений.</w:t>
      </w:r>
    </w:p>
    <w:p w:rsidR="00C375C8" w:rsidRPr="00F2558F" w:rsidRDefault="00C375C8" w:rsidP="00C375C8">
      <w:pPr>
        <w:spacing w:before="0" w:beforeAutospacing="0" w:after="0" w:afterAutospacing="0"/>
        <w:ind w:firstLine="851"/>
        <w:jc w:val="both"/>
        <w:rPr>
          <w:rFonts w:cstheme="minorHAnsi"/>
          <w:sz w:val="28"/>
          <w:szCs w:val="28"/>
          <w:lang w:val="ru-RU"/>
        </w:rPr>
      </w:pPr>
      <w:r w:rsidRPr="00F2558F">
        <w:rPr>
          <w:rFonts w:cstheme="minorHAnsi"/>
          <w:sz w:val="28"/>
          <w:szCs w:val="28"/>
          <w:lang w:val="ru-RU"/>
        </w:rPr>
        <w:t>Насаждения, исторически произрастающие на закрепленном за учреждением земельном участке и не вовлеченные в экономический оборот, не учитываются в составе нефинансовых активов.</w:t>
      </w:r>
    </w:p>
    <w:p w:rsidR="00C375C8" w:rsidRPr="00F2558F" w:rsidRDefault="00C375C8" w:rsidP="00C375C8">
      <w:pPr>
        <w:spacing w:before="0" w:beforeAutospacing="0" w:after="0" w:afterAutospacing="0"/>
        <w:ind w:firstLine="851"/>
        <w:jc w:val="both"/>
        <w:rPr>
          <w:rStyle w:val="a6"/>
          <w:rFonts w:cstheme="minorHAnsi"/>
          <w:b w:val="0"/>
          <w:bCs/>
          <w:color w:val="auto"/>
          <w:sz w:val="28"/>
          <w:szCs w:val="28"/>
          <w:lang w:val="ru-RU"/>
        </w:rPr>
      </w:pPr>
      <w:r w:rsidRPr="00F2558F">
        <w:rPr>
          <w:rStyle w:val="a6"/>
          <w:rFonts w:cstheme="minorHAnsi"/>
          <w:b w:val="0"/>
          <w:bCs/>
          <w:color w:val="auto"/>
          <w:sz w:val="28"/>
          <w:szCs w:val="28"/>
          <w:lang w:val="ru-RU"/>
        </w:rPr>
        <w:t>5.</w:t>
      </w:r>
      <w:r>
        <w:rPr>
          <w:rStyle w:val="a6"/>
          <w:rFonts w:cstheme="minorHAnsi"/>
          <w:b w:val="0"/>
          <w:bCs/>
          <w:color w:val="auto"/>
          <w:sz w:val="28"/>
          <w:szCs w:val="28"/>
          <w:lang w:val="ru-RU"/>
        </w:rPr>
        <w:t>1</w:t>
      </w:r>
      <w:r w:rsidRPr="00F2558F">
        <w:rPr>
          <w:rStyle w:val="a6"/>
          <w:rFonts w:cstheme="minorHAnsi"/>
          <w:b w:val="0"/>
          <w:bCs/>
          <w:color w:val="auto"/>
          <w:sz w:val="28"/>
          <w:szCs w:val="28"/>
          <w:lang w:val="ru-RU"/>
        </w:rPr>
        <w:t>.</w:t>
      </w:r>
      <w:r>
        <w:rPr>
          <w:rStyle w:val="a6"/>
          <w:rFonts w:cstheme="minorHAnsi"/>
          <w:b w:val="0"/>
          <w:bCs/>
          <w:color w:val="auto"/>
          <w:sz w:val="28"/>
          <w:szCs w:val="28"/>
          <w:lang w:val="ru-RU"/>
        </w:rPr>
        <w:t>2</w:t>
      </w:r>
      <w:r w:rsidR="00B451A8">
        <w:rPr>
          <w:rStyle w:val="a6"/>
          <w:rFonts w:cstheme="minorHAnsi"/>
          <w:b w:val="0"/>
          <w:bCs/>
          <w:color w:val="auto"/>
          <w:sz w:val="28"/>
          <w:szCs w:val="28"/>
          <w:lang w:val="ru-RU"/>
        </w:rPr>
        <w:t>4</w:t>
      </w:r>
      <w:r>
        <w:rPr>
          <w:rStyle w:val="a6"/>
          <w:rFonts w:cstheme="minorHAnsi"/>
          <w:b w:val="0"/>
          <w:bCs/>
          <w:color w:val="auto"/>
          <w:sz w:val="28"/>
          <w:szCs w:val="28"/>
          <w:lang w:val="ru-RU"/>
        </w:rPr>
        <w:t>.</w:t>
      </w:r>
      <w:r w:rsidRPr="00F2558F">
        <w:rPr>
          <w:rStyle w:val="a6"/>
          <w:rFonts w:cstheme="minorHAnsi"/>
          <w:b w:val="0"/>
          <w:bCs/>
          <w:color w:val="auto"/>
          <w:sz w:val="28"/>
          <w:szCs w:val="28"/>
        </w:rPr>
        <w:t> </w:t>
      </w:r>
      <w:r w:rsidRPr="00F2558F">
        <w:rPr>
          <w:rStyle w:val="a6"/>
          <w:rFonts w:cstheme="minorHAnsi"/>
          <w:b w:val="0"/>
          <w:bCs/>
          <w:color w:val="auto"/>
          <w:sz w:val="28"/>
          <w:szCs w:val="28"/>
          <w:lang w:val="ru-RU"/>
        </w:rPr>
        <w:t>Порядок принятия объектов основных средств к учету</w:t>
      </w:r>
    </w:p>
    <w:p w:rsidR="00C375C8" w:rsidRPr="00F2558F" w:rsidRDefault="00C375C8" w:rsidP="00C375C8">
      <w:pPr>
        <w:spacing w:before="0" w:beforeAutospacing="0" w:after="0" w:afterAutospacing="0"/>
        <w:ind w:firstLine="851"/>
        <w:jc w:val="both"/>
        <w:rPr>
          <w:rFonts w:cstheme="minorHAnsi"/>
          <w:sz w:val="28"/>
          <w:szCs w:val="28"/>
          <w:lang w:val="ru-RU"/>
        </w:rPr>
      </w:pPr>
      <w:r>
        <w:rPr>
          <w:rFonts w:cstheme="minorHAnsi"/>
          <w:sz w:val="28"/>
          <w:szCs w:val="28"/>
          <w:lang w:val="ru-RU"/>
        </w:rPr>
        <w:t>5</w:t>
      </w:r>
      <w:r w:rsidRPr="00F2558F">
        <w:rPr>
          <w:rFonts w:cstheme="minorHAnsi"/>
          <w:sz w:val="28"/>
          <w:szCs w:val="28"/>
          <w:lang w:val="ru-RU"/>
        </w:rPr>
        <w:t>.</w:t>
      </w:r>
      <w:r>
        <w:rPr>
          <w:rFonts w:cstheme="minorHAnsi"/>
          <w:sz w:val="28"/>
          <w:szCs w:val="28"/>
          <w:lang w:val="ru-RU"/>
        </w:rPr>
        <w:t>1.2</w:t>
      </w:r>
      <w:r w:rsidR="00B451A8">
        <w:rPr>
          <w:rFonts w:cstheme="minorHAnsi"/>
          <w:sz w:val="28"/>
          <w:szCs w:val="28"/>
          <w:lang w:val="ru-RU"/>
        </w:rPr>
        <w:t>5</w:t>
      </w:r>
      <w:r w:rsidRPr="00F2558F">
        <w:rPr>
          <w:rFonts w:cstheme="minorHAnsi"/>
          <w:sz w:val="28"/>
          <w:szCs w:val="28"/>
          <w:lang w:val="ru-RU"/>
        </w:rPr>
        <w:t>.</w:t>
      </w:r>
      <w:r w:rsidRPr="00F2558F">
        <w:rPr>
          <w:rFonts w:cstheme="minorHAnsi"/>
          <w:sz w:val="28"/>
          <w:szCs w:val="28"/>
        </w:rPr>
        <w:t> </w:t>
      </w:r>
      <w:r w:rsidRPr="00F2558F">
        <w:rPr>
          <w:rFonts w:cstheme="minorHAnsi"/>
          <w:sz w:val="28"/>
          <w:szCs w:val="28"/>
          <w:lang w:val="ru-RU"/>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w:t>
      </w:r>
      <w:r w:rsidR="00B451A8">
        <w:rPr>
          <w:rFonts w:cstheme="minorHAnsi"/>
          <w:sz w:val="28"/>
          <w:szCs w:val="28"/>
          <w:lang w:val="ru-RU"/>
        </w:rPr>
        <w:t xml:space="preserve">с </w:t>
      </w:r>
      <w:r w:rsidRPr="00F2558F">
        <w:rPr>
          <w:rFonts w:cstheme="minorHAnsi"/>
          <w:sz w:val="28"/>
          <w:szCs w:val="28"/>
          <w:lang w:val="ru-RU"/>
        </w:rPr>
        <w:t>данными указанных документов. Техническая документация (паспорт и т.п.), декларации, сертификаты, гарантийные талоны, копии контрактов на поставку, оригиналы товарно-сопроводительных документов и т.п. подлежат передаче бухгалтеру для формирования бухгалтерских записей и формирования папки по приходу основного средства, в эту же папку помещаются: решение о признании объектов нефинансовых активов (ф.0510441) и инвентарная карточка (ф. 0509215). Документы</w:t>
      </w:r>
      <w:r w:rsidR="00B451A8">
        <w:rPr>
          <w:rFonts w:cstheme="minorHAnsi"/>
          <w:sz w:val="28"/>
          <w:szCs w:val="28"/>
          <w:lang w:val="ru-RU"/>
        </w:rPr>
        <w:t>,</w:t>
      </w:r>
      <w:r w:rsidRPr="00F2558F">
        <w:rPr>
          <w:rFonts w:cstheme="minorHAnsi"/>
          <w:sz w:val="28"/>
          <w:szCs w:val="28"/>
          <w:lang w:val="ru-RU"/>
        </w:rPr>
        <w:t xml:space="preserve"> на поступившие в течение календарного года основные средства, хранятся в файлах, подобранными в календарной очередности, с указанием года приобретения. Данные документы хранятся постоянно до выбытия основного средства, при выбытии основных средств документы изымаются из папки соответствующего года и помещаются в папку со списанием основных средств. Документы по списанным основным средствам хранятся в течение 5 лет, после года списания.</w:t>
      </w:r>
    </w:p>
    <w:p w:rsidR="00C375C8" w:rsidRPr="00320F3E" w:rsidRDefault="00C375C8" w:rsidP="00C375C8">
      <w:pPr>
        <w:spacing w:before="0" w:beforeAutospacing="0" w:after="0" w:afterAutospacing="0"/>
        <w:ind w:firstLine="851"/>
        <w:jc w:val="both"/>
        <w:rPr>
          <w:rFonts w:cstheme="minorHAnsi"/>
          <w:sz w:val="28"/>
          <w:szCs w:val="28"/>
          <w:lang w:val="ru-RU"/>
        </w:rPr>
      </w:pPr>
      <w:r>
        <w:rPr>
          <w:rFonts w:cstheme="minorHAnsi"/>
          <w:sz w:val="28"/>
          <w:szCs w:val="28"/>
          <w:lang w:val="ru-RU"/>
        </w:rPr>
        <w:t>5</w:t>
      </w:r>
      <w:r w:rsidRPr="00F2558F">
        <w:rPr>
          <w:rFonts w:cstheme="minorHAnsi"/>
          <w:sz w:val="28"/>
          <w:szCs w:val="28"/>
          <w:lang w:val="ru-RU"/>
        </w:rPr>
        <w:t>.</w:t>
      </w:r>
      <w:r>
        <w:rPr>
          <w:rFonts w:cstheme="minorHAnsi"/>
          <w:sz w:val="28"/>
          <w:szCs w:val="28"/>
          <w:lang w:val="ru-RU"/>
        </w:rPr>
        <w:t>1.</w:t>
      </w:r>
      <w:r w:rsidR="00B451A8">
        <w:rPr>
          <w:rFonts w:cstheme="minorHAnsi"/>
          <w:sz w:val="28"/>
          <w:szCs w:val="28"/>
          <w:lang w:val="ru-RU"/>
        </w:rPr>
        <w:t>26</w:t>
      </w:r>
      <w:r w:rsidRPr="00F2558F">
        <w:rPr>
          <w:rFonts w:cstheme="minorHAnsi"/>
          <w:sz w:val="28"/>
          <w:szCs w:val="28"/>
          <w:lang w:val="ru-RU"/>
        </w:rPr>
        <w:t>.</w:t>
      </w:r>
      <w:r w:rsidRPr="00F2558F">
        <w:rPr>
          <w:rFonts w:cstheme="minorHAnsi"/>
          <w:sz w:val="28"/>
          <w:szCs w:val="28"/>
        </w:rPr>
        <w:t> </w:t>
      </w:r>
      <w:r w:rsidRPr="00F2558F">
        <w:rPr>
          <w:rFonts w:cstheme="minorHAnsi"/>
          <w:sz w:val="28"/>
          <w:szCs w:val="28"/>
          <w:lang w:val="ru-RU"/>
        </w:rPr>
        <w:t xml:space="preserve">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w:t>
      </w:r>
      <w:r w:rsidRPr="00320F3E">
        <w:rPr>
          <w:rFonts w:ascii="Times New Roman" w:hAnsi="Times New Roman" w:cs="Times New Roman"/>
          <w:sz w:val="28"/>
          <w:szCs w:val="28"/>
          <w:lang w:val="ru-RU"/>
        </w:rPr>
        <w:t xml:space="preserve">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w:t>
      </w:r>
      <w:r w:rsidRPr="00320F3E">
        <w:rPr>
          <w:rFonts w:cstheme="minorHAnsi"/>
          <w:sz w:val="28"/>
          <w:szCs w:val="28"/>
          <w:lang w:val="ru-RU"/>
        </w:rPr>
        <w:t>информации организаций-разработчиков, изготовителей или определяются комиссией на основе аналогов, расчетов, специальных таблиц и справочников.</w:t>
      </w:r>
    </w:p>
    <w:p w:rsidR="00C375C8" w:rsidRPr="00320F3E" w:rsidRDefault="00C375C8" w:rsidP="00C375C8">
      <w:pPr>
        <w:spacing w:before="0" w:beforeAutospacing="0" w:after="0" w:afterAutospacing="0"/>
        <w:ind w:firstLine="851"/>
        <w:jc w:val="both"/>
        <w:rPr>
          <w:rStyle w:val="a6"/>
          <w:rFonts w:cstheme="minorHAnsi"/>
          <w:b w:val="0"/>
          <w:bCs/>
          <w:sz w:val="28"/>
          <w:szCs w:val="28"/>
          <w:lang w:val="ru-RU"/>
        </w:rPr>
      </w:pPr>
      <w:bookmarkStart w:id="9" w:name="sub_22"/>
      <w:bookmarkStart w:id="10" w:name="sub_24"/>
      <w:r>
        <w:rPr>
          <w:rStyle w:val="a6"/>
          <w:rFonts w:cstheme="minorHAnsi"/>
          <w:b w:val="0"/>
          <w:bCs/>
          <w:sz w:val="28"/>
          <w:szCs w:val="28"/>
          <w:lang w:val="ru-RU"/>
        </w:rPr>
        <w:t>5.1</w:t>
      </w:r>
      <w:r w:rsidRPr="00320F3E">
        <w:rPr>
          <w:rStyle w:val="a6"/>
          <w:rFonts w:cstheme="minorHAnsi"/>
          <w:b w:val="0"/>
          <w:bCs/>
          <w:sz w:val="28"/>
          <w:szCs w:val="28"/>
          <w:lang w:val="ru-RU"/>
        </w:rPr>
        <w:t>.</w:t>
      </w:r>
      <w:r>
        <w:rPr>
          <w:rStyle w:val="a6"/>
          <w:rFonts w:cstheme="minorHAnsi"/>
          <w:b w:val="0"/>
          <w:bCs/>
          <w:sz w:val="28"/>
          <w:szCs w:val="28"/>
          <w:lang w:val="ru-RU"/>
        </w:rPr>
        <w:t>2</w:t>
      </w:r>
      <w:r w:rsidR="00B451A8">
        <w:rPr>
          <w:rStyle w:val="a6"/>
          <w:rFonts w:cstheme="minorHAnsi"/>
          <w:b w:val="0"/>
          <w:bCs/>
          <w:sz w:val="28"/>
          <w:szCs w:val="28"/>
          <w:lang w:val="ru-RU"/>
        </w:rPr>
        <w:t>7</w:t>
      </w:r>
      <w:r>
        <w:rPr>
          <w:rStyle w:val="a6"/>
          <w:rFonts w:cstheme="minorHAnsi"/>
          <w:b w:val="0"/>
          <w:bCs/>
          <w:sz w:val="28"/>
          <w:szCs w:val="28"/>
          <w:lang w:val="ru-RU"/>
        </w:rPr>
        <w:t>.</w:t>
      </w:r>
      <w:r w:rsidRPr="00320F3E">
        <w:rPr>
          <w:rStyle w:val="a6"/>
          <w:rFonts w:cstheme="minorHAnsi"/>
          <w:b w:val="0"/>
          <w:bCs/>
          <w:sz w:val="28"/>
          <w:szCs w:val="28"/>
        </w:rPr>
        <w:t> </w:t>
      </w:r>
      <w:r w:rsidRPr="00320F3E">
        <w:rPr>
          <w:rStyle w:val="a6"/>
          <w:rFonts w:cstheme="minorHAnsi"/>
          <w:b w:val="0"/>
          <w:bCs/>
          <w:sz w:val="28"/>
          <w:szCs w:val="28"/>
          <w:lang w:val="ru-RU"/>
        </w:rPr>
        <w:t>Порядок учета при проведении ремонта, обслуживания, реконструкции, модернизации, дооборудования, монтажа объектов основных средств</w:t>
      </w:r>
      <w:r>
        <w:rPr>
          <w:rStyle w:val="a6"/>
          <w:rFonts w:cstheme="minorHAnsi"/>
          <w:b w:val="0"/>
          <w:bCs/>
          <w:sz w:val="28"/>
          <w:szCs w:val="28"/>
          <w:lang w:val="ru-RU"/>
        </w:rPr>
        <w:t>.</w:t>
      </w:r>
    </w:p>
    <w:bookmarkEnd w:id="9"/>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cstheme="minorHAnsi"/>
          <w:sz w:val="28"/>
          <w:szCs w:val="28"/>
          <w:lang w:val="ru-RU"/>
        </w:rPr>
        <w:t>5</w:t>
      </w:r>
      <w:r w:rsidRPr="00320F3E">
        <w:rPr>
          <w:rFonts w:cstheme="minorHAnsi"/>
          <w:sz w:val="28"/>
          <w:szCs w:val="28"/>
          <w:lang w:val="ru-RU"/>
        </w:rPr>
        <w:t>.</w:t>
      </w:r>
      <w:r w:rsidRPr="00320F3E">
        <w:rPr>
          <w:rFonts w:ascii="Times New Roman" w:hAnsi="Times New Roman" w:cs="Times New Roman"/>
          <w:sz w:val="28"/>
          <w:szCs w:val="28"/>
          <w:lang w:val="ru-RU"/>
        </w:rPr>
        <w:t>1.</w:t>
      </w:r>
      <w:r w:rsidR="00B451A8">
        <w:rPr>
          <w:rFonts w:ascii="Times New Roman" w:hAnsi="Times New Roman" w:cs="Times New Roman"/>
          <w:sz w:val="28"/>
          <w:szCs w:val="28"/>
          <w:lang w:val="ru-RU"/>
        </w:rPr>
        <w:t>28</w:t>
      </w:r>
      <w:r>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В качестве ремонта квалифицируются работы, направленные на восстановление пользовательских характеристик основных средств - устранение </w:t>
      </w:r>
      <w:r w:rsidRPr="00320F3E">
        <w:rPr>
          <w:rFonts w:ascii="Times New Roman" w:hAnsi="Times New Roman" w:cs="Times New Roman"/>
          <w:sz w:val="28"/>
          <w:szCs w:val="28"/>
          <w:lang w:val="ru-RU"/>
        </w:rPr>
        <w:lastRenderedPageBreak/>
        <w:t>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Затраты на ремонт и обслуживание не увеличивают балансовую стоимость основных средств, а</w:t>
      </w:r>
      <w:r w:rsidR="00B451A8">
        <w:rPr>
          <w:rFonts w:ascii="Times New Roman" w:hAnsi="Times New Roman" w:cs="Times New Roman"/>
          <w:sz w:val="28"/>
          <w:szCs w:val="28"/>
          <w:lang w:val="ru-RU"/>
        </w:rPr>
        <w:t xml:space="preserve"> списываются на текущие расходы.</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bookmarkStart w:id="11" w:name="sub_588675032"/>
      <w:r>
        <w:rPr>
          <w:rFonts w:ascii="Times New Roman" w:hAnsi="Times New Roman" w:cs="Times New Roman"/>
          <w:sz w:val="28"/>
          <w:szCs w:val="28"/>
          <w:lang w:val="ru-RU"/>
        </w:rPr>
        <w:t>5.</w:t>
      </w:r>
      <w:r w:rsidRPr="00320F3E">
        <w:rPr>
          <w:rFonts w:ascii="Times New Roman" w:hAnsi="Times New Roman" w:cs="Times New Roman"/>
          <w:sz w:val="28"/>
          <w:szCs w:val="28"/>
          <w:lang w:val="ru-RU"/>
        </w:rPr>
        <w:t>1.2</w:t>
      </w:r>
      <w:r w:rsidR="00B451A8">
        <w:rPr>
          <w:rFonts w:ascii="Times New Roman" w:hAnsi="Times New Roman" w:cs="Times New Roman"/>
          <w:sz w:val="28"/>
          <w:szCs w:val="28"/>
          <w:lang w:val="ru-RU"/>
        </w:rPr>
        <w:t>9</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bookmarkEnd w:id="11"/>
    <w:p w:rsidR="00C375C8" w:rsidRPr="00320F3E" w:rsidRDefault="00C375C8" w:rsidP="00C375C8">
      <w:pPr>
        <w:spacing w:before="0" w:beforeAutospacing="0" w:after="0" w:afterAutospacing="0"/>
        <w:ind w:firstLine="851"/>
        <w:jc w:val="both"/>
        <w:rPr>
          <w:rFonts w:ascii="Times New Roman" w:hAnsi="Times New Roman" w:cs="Times New Roman"/>
          <w:b/>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существенной признается стоимость, составляющая более </w:t>
      </w:r>
      <w:r w:rsidRPr="00320F3E">
        <w:rPr>
          <w:rStyle w:val="a6"/>
          <w:rFonts w:ascii="Times New Roman" w:hAnsi="Times New Roman" w:cs="Times New Roman"/>
          <w:b w:val="0"/>
          <w:bCs/>
          <w:sz w:val="28"/>
          <w:szCs w:val="28"/>
          <w:lang w:val="ru-RU"/>
        </w:rPr>
        <w:t>70% от первоначальной (балансовой) стоимости всего объекта</w:t>
      </w:r>
      <w:r w:rsidRPr="00320F3E">
        <w:rPr>
          <w:rFonts w:ascii="Times New Roman" w:hAnsi="Times New Roman" w:cs="Times New Roman"/>
          <w:b/>
          <w:sz w:val="28"/>
          <w:szCs w:val="28"/>
          <w:lang w:val="ru-RU"/>
        </w:rPr>
        <w:t>;</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Норма применяется к объектам -</w:t>
      </w:r>
      <w:r w:rsidRPr="00320F3E">
        <w:rPr>
          <w:rFonts w:ascii="Times New Roman" w:hAnsi="Times New Roman" w:cs="Times New Roman"/>
          <w:sz w:val="28"/>
          <w:szCs w:val="28"/>
        </w:rPr>
        <w:t> </w:t>
      </w:r>
      <w:r w:rsidRPr="00320F3E">
        <w:rPr>
          <w:rStyle w:val="a6"/>
          <w:rFonts w:ascii="Times New Roman" w:hAnsi="Times New Roman" w:cs="Times New Roman"/>
          <w:b w:val="0"/>
          <w:bCs/>
          <w:sz w:val="28"/>
          <w:szCs w:val="28"/>
          <w:lang w:val="ru-RU"/>
        </w:rPr>
        <w:t>нежилые помещения (здания и сооружения);</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 xml:space="preserve">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w:t>
      </w:r>
      <w:hyperlink r:id="rId26" w:history="1">
        <w:r w:rsidRPr="00320F3E">
          <w:rPr>
            <w:rStyle w:val="a7"/>
            <w:rFonts w:ascii="Times New Roman" w:hAnsi="Times New Roman"/>
            <w:b w:val="0"/>
            <w:color w:val="auto"/>
            <w:sz w:val="28"/>
            <w:szCs w:val="28"/>
            <w:lang w:val="ru-RU"/>
          </w:rPr>
          <w:t>Инвентарной карточке</w:t>
        </w:r>
      </w:hyperlink>
      <w:r w:rsidRPr="00320F3E">
        <w:rPr>
          <w:rFonts w:ascii="Times New Roman" w:hAnsi="Times New Roman" w:cs="Times New Roman"/>
          <w:sz w:val="28"/>
          <w:szCs w:val="28"/>
          <w:lang w:val="ru-RU"/>
        </w:rPr>
        <w:t xml:space="preserve"> объекта.</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bookmarkStart w:id="12" w:name="sub_324"/>
      <w:r>
        <w:rPr>
          <w:rFonts w:ascii="Times New Roman" w:hAnsi="Times New Roman" w:cs="Times New Roman"/>
          <w:sz w:val="28"/>
          <w:szCs w:val="28"/>
          <w:lang w:val="ru-RU"/>
        </w:rPr>
        <w:t>5.</w:t>
      </w:r>
      <w:r w:rsidRPr="00320F3E">
        <w:rPr>
          <w:rFonts w:ascii="Times New Roman" w:hAnsi="Times New Roman" w:cs="Times New Roman"/>
          <w:sz w:val="28"/>
          <w:szCs w:val="28"/>
          <w:lang w:val="ru-RU"/>
        </w:rPr>
        <w:t>1.</w:t>
      </w:r>
      <w:r w:rsidR="00B451A8">
        <w:rPr>
          <w:rFonts w:ascii="Times New Roman" w:hAnsi="Times New Roman" w:cs="Times New Roman"/>
          <w:sz w:val="28"/>
          <w:szCs w:val="28"/>
          <w:lang w:val="ru-RU"/>
        </w:rPr>
        <w:t>30</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bookmarkEnd w:id="12"/>
    <w:p w:rsidR="00C375C8" w:rsidRPr="00320F3E" w:rsidRDefault="00C375C8" w:rsidP="00C375C8">
      <w:pPr>
        <w:spacing w:before="0" w:beforeAutospacing="0" w:after="0" w:afterAutospacing="0"/>
        <w:ind w:firstLine="851"/>
        <w:jc w:val="both"/>
        <w:rPr>
          <w:rFonts w:ascii="Times New Roman" w:hAnsi="Times New Roman" w:cs="Times New Roman"/>
          <w:b/>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существенной признается стоимость составной части, составляющая более </w:t>
      </w:r>
      <w:r w:rsidRPr="00320F3E">
        <w:rPr>
          <w:rStyle w:val="a6"/>
          <w:rFonts w:ascii="Times New Roman" w:hAnsi="Times New Roman" w:cs="Times New Roman"/>
          <w:b w:val="0"/>
          <w:bCs/>
          <w:sz w:val="28"/>
          <w:szCs w:val="28"/>
          <w:lang w:val="ru-RU"/>
        </w:rPr>
        <w:t>70% от справедливой стоимости всего объекта</w:t>
      </w:r>
      <w:r w:rsidRPr="00320F3E">
        <w:rPr>
          <w:rFonts w:ascii="Times New Roman" w:hAnsi="Times New Roman" w:cs="Times New Roman"/>
          <w:b/>
          <w:sz w:val="28"/>
          <w:szCs w:val="28"/>
          <w:lang w:val="ru-RU"/>
        </w:rPr>
        <w:t>;</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Порядок применяется к следующим группам основных средств:</w:t>
      </w:r>
    </w:p>
    <w:p w:rsidR="00C375C8" w:rsidRPr="00320F3E" w:rsidRDefault="00C375C8" w:rsidP="00C375C8">
      <w:pPr>
        <w:spacing w:before="0" w:beforeAutospacing="0" w:after="0" w:afterAutospacing="0"/>
        <w:ind w:firstLine="851"/>
        <w:jc w:val="both"/>
        <w:rPr>
          <w:rFonts w:ascii="Times New Roman" w:hAnsi="Times New Roman" w:cs="Times New Roman"/>
          <w:b/>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Style w:val="a6"/>
          <w:rFonts w:ascii="Times New Roman" w:hAnsi="Times New Roman" w:cs="Times New Roman"/>
          <w:b w:val="0"/>
          <w:bCs/>
          <w:sz w:val="28"/>
          <w:szCs w:val="28"/>
          <w:lang w:val="ru-RU"/>
        </w:rPr>
        <w:t>нежилые помещения (здания и сооружения);</w:t>
      </w:r>
    </w:p>
    <w:p w:rsidR="00C375C8" w:rsidRPr="00320F3E" w:rsidRDefault="00C375C8" w:rsidP="00C375C8">
      <w:pPr>
        <w:spacing w:before="0" w:beforeAutospacing="0" w:after="0" w:afterAutospacing="0"/>
        <w:ind w:firstLine="851"/>
        <w:jc w:val="both"/>
        <w:rPr>
          <w:rFonts w:ascii="Times New Roman" w:hAnsi="Times New Roman" w:cs="Times New Roman"/>
          <w:b/>
          <w:sz w:val="28"/>
          <w:szCs w:val="28"/>
          <w:lang w:val="ru-RU"/>
        </w:rPr>
      </w:pPr>
      <w:r w:rsidRPr="00320F3E">
        <w:rPr>
          <w:rStyle w:val="a6"/>
          <w:rFonts w:ascii="Times New Roman" w:hAnsi="Times New Roman" w:cs="Times New Roman"/>
          <w:b w:val="0"/>
          <w:bCs/>
          <w:sz w:val="28"/>
          <w:szCs w:val="28"/>
          <w:lang w:val="ru-RU"/>
        </w:rPr>
        <w:t>-</w:t>
      </w:r>
      <w:r w:rsidRPr="00320F3E">
        <w:rPr>
          <w:rStyle w:val="a6"/>
          <w:rFonts w:ascii="Times New Roman" w:hAnsi="Times New Roman" w:cs="Times New Roman"/>
          <w:b w:val="0"/>
          <w:bCs/>
          <w:sz w:val="28"/>
          <w:szCs w:val="28"/>
        </w:rPr>
        <w:t> </w:t>
      </w:r>
      <w:r w:rsidRPr="00320F3E">
        <w:rPr>
          <w:rStyle w:val="a6"/>
          <w:rFonts w:ascii="Times New Roman" w:hAnsi="Times New Roman" w:cs="Times New Roman"/>
          <w:b w:val="0"/>
          <w:bCs/>
          <w:sz w:val="28"/>
          <w:szCs w:val="28"/>
          <w:lang w:val="ru-RU"/>
        </w:rPr>
        <w:t>машины и оборудование;</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Style w:val="a6"/>
          <w:rFonts w:ascii="Times New Roman" w:hAnsi="Times New Roman" w:cs="Times New Roman"/>
          <w:b w:val="0"/>
          <w:bCs/>
          <w:sz w:val="28"/>
          <w:szCs w:val="28"/>
          <w:lang w:val="ru-RU"/>
        </w:rPr>
        <w:t>-</w:t>
      </w:r>
      <w:r w:rsidRPr="00320F3E">
        <w:rPr>
          <w:rStyle w:val="a6"/>
          <w:rFonts w:ascii="Times New Roman" w:hAnsi="Times New Roman" w:cs="Times New Roman"/>
          <w:b w:val="0"/>
          <w:bCs/>
          <w:sz w:val="28"/>
          <w:szCs w:val="28"/>
        </w:rPr>
        <w:t> </w:t>
      </w:r>
      <w:r w:rsidRPr="00320F3E">
        <w:rPr>
          <w:rStyle w:val="a6"/>
          <w:rFonts w:ascii="Times New Roman" w:hAnsi="Times New Roman" w:cs="Times New Roman"/>
          <w:b w:val="0"/>
          <w:bCs/>
          <w:sz w:val="28"/>
          <w:szCs w:val="28"/>
          <w:lang w:val="ru-RU"/>
        </w:rPr>
        <w:t>транспортные средства</w:t>
      </w:r>
      <w:r w:rsidRPr="00320F3E">
        <w:rPr>
          <w:rStyle w:val="a6"/>
          <w:rFonts w:ascii="Times New Roman" w:hAnsi="Times New Roman" w:cs="Times New Roman"/>
          <w:bCs/>
          <w:sz w:val="28"/>
          <w:szCs w:val="28"/>
          <w:lang w:val="ru-RU"/>
        </w:rPr>
        <w:t>.</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 xml:space="preserve">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w:t>
      </w:r>
      <w:hyperlink r:id="rId27" w:history="1">
        <w:r w:rsidRPr="00320F3E">
          <w:rPr>
            <w:rStyle w:val="a7"/>
            <w:rFonts w:ascii="Times New Roman" w:hAnsi="Times New Roman"/>
            <w:b w:val="0"/>
            <w:color w:val="auto"/>
            <w:sz w:val="28"/>
            <w:szCs w:val="28"/>
            <w:lang w:val="ru-RU"/>
          </w:rPr>
          <w:t>Инвентарной карточке</w:t>
        </w:r>
      </w:hyperlink>
      <w:r w:rsidRPr="00320F3E">
        <w:rPr>
          <w:rFonts w:ascii="Times New Roman" w:hAnsi="Times New Roman" w:cs="Times New Roman"/>
          <w:sz w:val="28"/>
          <w:szCs w:val="28"/>
          <w:lang w:val="ru-RU"/>
        </w:rPr>
        <w:t xml:space="preserve"> объекта.</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320F3E">
        <w:rPr>
          <w:rFonts w:ascii="Times New Roman" w:hAnsi="Times New Roman" w:cs="Times New Roman"/>
          <w:sz w:val="28"/>
          <w:szCs w:val="28"/>
          <w:lang w:val="ru-RU"/>
        </w:rPr>
        <w:t>1.</w:t>
      </w:r>
      <w:r w:rsidR="00B451A8">
        <w:rPr>
          <w:rFonts w:ascii="Times New Roman" w:hAnsi="Times New Roman" w:cs="Times New Roman"/>
          <w:sz w:val="28"/>
          <w:szCs w:val="28"/>
          <w:lang w:val="ru-RU"/>
        </w:rPr>
        <w:t>31</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Стоимость монтажных работ учитывается:</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при формировании первоначальной стоимости объекта основных средств;</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lastRenderedPageBreak/>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 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bookmarkStart w:id="13" w:name="sub_323"/>
      <w:r w:rsidRPr="00320F3E">
        <w:rPr>
          <w:rFonts w:ascii="Times New Roman" w:hAnsi="Times New Roman" w:cs="Times New Roman"/>
          <w:sz w:val="28"/>
          <w:szCs w:val="28"/>
          <w:lang w:val="ru-RU"/>
        </w:rPr>
        <w:t>1.</w:t>
      </w:r>
      <w:r w:rsidR="00B451A8">
        <w:rPr>
          <w:rFonts w:ascii="Times New Roman" w:hAnsi="Times New Roman" w:cs="Times New Roman"/>
          <w:sz w:val="28"/>
          <w:szCs w:val="28"/>
          <w:lang w:val="ru-RU"/>
        </w:rPr>
        <w:t>32</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bookmarkEnd w:id="13"/>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 xml:space="preserve">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w:t>
      </w:r>
      <w:r w:rsidRPr="00320F3E">
        <w:rPr>
          <w:rFonts w:ascii="Times New Roman" w:hAnsi="Times New Roman" w:cs="Times New Roman"/>
          <w:color w:val="000000"/>
          <w:sz w:val="28"/>
          <w:szCs w:val="28"/>
          <w:lang w:val="ru-RU"/>
        </w:rPr>
        <w:t>справедливой</w:t>
      </w:r>
      <w:r w:rsidRPr="00320F3E">
        <w:rPr>
          <w:rFonts w:ascii="Times New Roman" w:hAnsi="Times New Roman" w:cs="Times New Roman"/>
          <w:sz w:val="28"/>
          <w:szCs w:val="28"/>
          <w:lang w:val="ru-RU"/>
        </w:rPr>
        <w:t xml:space="preserve"> стоимости.</w:t>
      </w:r>
    </w:p>
    <w:p w:rsidR="00C375C8" w:rsidRPr="00320F3E" w:rsidRDefault="00C375C8" w:rsidP="00C375C8">
      <w:pPr>
        <w:pStyle w:val="a8"/>
        <w:ind w:firstLine="851"/>
        <w:rPr>
          <w:rFonts w:ascii="Times New Roman" w:hAnsi="Times New Roman" w:cs="Times New Roman"/>
          <w:sz w:val="28"/>
          <w:szCs w:val="28"/>
        </w:rPr>
      </w:pPr>
      <w:r w:rsidRPr="00320F3E">
        <w:rPr>
          <w:rFonts w:ascii="Times New Roman" w:hAnsi="Times New Roman" w:cs="Times New Roman"/>
          <w:sz w:val="28"/>
          <w:szCs w:val="28"/>
        </w:rPr>
        <w:t xml:space="preserve">Основание: </w:t>
      </w:r>
      <w:hyperlink r:id="rId28" w:history="1">
        <w:r w:rsidRPr="00320F3E">
          <w:rPr>
            <w:rStyle w:val="a7"/>
            <w:rFonts w:ascii="Times New Roman" w:hAnsi="Times New Roman"/>
            <w:b w:val="0"/>
            <w:color w:val="auto"/>
            <w:sz w:val="28"/>
            <w:szCs w:val="28"/>
          </w:rPr>
          <w:t>п. 19</w:t>
        </w:r>
      </w:hyperlink>
      <w:r w:rsidRPr="00320F3E">
        <w:rPr>
          <w:rFonts w:ascii="Times New Roman" w:hAnsi="Times New Roman" w:cs="Times New Roman"/>
          <w:b/>
          <w:sz w:val="28"/>
          <w:szCs w:val="28"/>
        </w:rPr>
        <w:t xml:space="preserve"> </w:t>
      </w:r>
      <w:r w:rsidRPr="00320F3E">
        <w:rPr>
          <w:rFonts w:ascii="Times New Roman" w:hAnsi="Times New Roman" w:cs="Times New Roman"/>
          <w:sz w:val="28"/>
          <w:szCs w:val="28"/>
        </w:rPr>
        <w:t>Стандарта «Основные средства».</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320F3E">
        <w:rPr>
          <w:rFonts w:ascii="Times New Roman" w:hAnsi="Times New Roman" w:cs="Times New Roman"/>
          <w:sz w:val="28"/>
          <w:szCs w:val="28"/>
          <w:lang w:val="ru-RU"/>
        </w:rPr>
        <w:t>1.</w:t>
      </w:r>
      <w:r>
        <w:rPr>
          <w:rFonts w:ascii="Times New Roman" w:hAnsi="Times New Roman" w:cs="Times New Roman"/>
          <w:sz w:val="28"/>
          <w:szCs w:val="28"/>
          <w:lang w:val="ru-RU"/>
        </w:rPr>
        <w:t>3</w:t>
      </w:r>
      <w:r w:rsidR="00B451A8">
        <w:rPr>
          <w:rFonts w:ascii="Times New Roman" w:hAnsi="Times New Roman" w:cs="Times New Roman"/>
          <w:sz w:val="28"/>
          <w:szCs w:val="28"/>
          <w:lang w:val="ru-RU"/>
        </w:rPr>
        <w:t>3</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Документальное оформление работ по ремонту (в </w:t>
      </w:r>
      <w:proofErr w:type="spellStart"/>
      <w:r w:rsidRPr="00320F3E">
        <w:rPr>
          <w:rFonts w:ascii="Times New Roman" w:hAnsi="Times New Roman" w:cs="Times New Roman"/>
          <w:sz w:val="28"/>
          <w:szCs w:val="28"/>
          <w:lang w:val="ru-RU"/>
        </w:rPr>
        <w:t>т.ч</w:t>
      </w:r>
      <w:proofErr w:type="spellEnd"/>
      <w:r w:rsidRPr="00320F3E">
        <w:rPr>
          <w:rFonts w:ascii="Times New Roman" w:hAnsi="Times New Roman" w:cs="Times New Roman"/>
          <w:sz w:val="28"/>
          <w:szCs w:val="28"/>
          <w:lang w:val="ru-RU"/>
        </w:rPr>
        <w:t>. капитальному), обслуживанию, модернизации, дооборудованию объекта основного средства (кроме объекта недвижимого имущества) устанавливается следующее:</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все виды указанных работ производятся по распоряжению руководителя на основании Дефектной ведомости, составленной ответственным за эксплуатацию соответствующего основного средства (</w:t>
      </w:r>
      <w:hyperlink w:anchor="sub_1000" w:history="1">
        <w:r w:rsidRPr="00320F3E">
          <w:rPr>
            <w:rStyle w:val="a7"/>
            <w:rFonts w:ascii="Times New Roman" w:hAnsi="Times New Roman"/>
            <w:b w:val="0"/>
            <w:color w:val="auto"/>
            <w:sz w:val="28"/>
            <w:szCs w:val="28"/>
            <w:lang w:val="ru-RU"/>
          </w:rPr>
          <w:t>Приложение</w:t>
        </w:r>
      </w:hyperlink>
      <w:r w:rsidRPr="00320F3E">
        <w:rPr>
          <w:rFonts w:ascii="Times New Roman" w:hAnsi="Times New Roman" w:cs="Times New Roman"/>
          <w:sz w:val="28"/>
          <w:szCs w:val="28"/>
          <w:lang w:val="ru-RU"/>
        </w:rPr>
        <w:t xml:space="preserve"> №</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4); -</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целесообразность капитального ремонта оборудования подтверждается данными дефектной ведомости и сметой.</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320F3E">
        <w:rPr>
          <w:rFonts w:ascii="Times New Roman" w:hAnsi="Times New Roman" w:cs="Times New Roman"/>
          <w:sz w:val="28"/>
          <w:szCs w:val="28"/>
          <w:lang w:val="ru-RU"/>
        </w:rPr>
        <w:t>1.</w:t>
      </w:r>
      <w:r>
        <w:rPr>
          <w:rFonts w:ascii="Times New Roman" w:hAnsi="Times New Roman" w:cs="Times New Roman"/>
          <w:sz w:val="28"/>
          <w:szCs w:val="28"/>
          <w:lang w:val="ru-RU"/>
        </w:rPr>
        <w:t>3</w:t>
      </w:r>
      <w:r w:rsidR="00B451A8">
        <w:rPr>
          <w:rFonts w:ascii="Times New Roman" w:hAnsi="Times New Roman" w:cs="Times New Roman"/>
          <w:sz w:val="28"/>
          <w:szCs w:val="28"/>
          <w:lang w:val="ru-RU"/>
        </w:rPr>
        <w:t>4</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Порядок учета затрат на создание новых объектов, отвечающих критериям отнесения к основным средствам, в рамках выполнения ремонта (в </w:t>
      </w:r>
      <w:proofErr w:type="spellStart"/>
      <w:r w:rsidRPr="00320F3E">
        <w:rPr>
          <w:rFonts w:ascii="Times New Roman" w:hAnsi="Times New Roman" w:cs="Times New Roman"/>
          <w:sz w:val="28"/>
          <w:szCs w:val="28"/>
          <w:lang w:val="ru-RU"/>
        </w:rPr>
        <w:t>т.ч</w:t>
      </w:r>
      <w:proofErr w:type="spellEnd"/>
      <w:r w:rsidRPr="00320F3E">
        <w:rPr>
          <w:rFonts w:ascii="Times New Roman" w:hAnsi="Times New Roman" w:cs="Times New Roman"/>
          <w:sz w:val="28"/>
          <w:szCs w:val="28"/>
          <w:lang w:val="ru-RU"/>
        </w:rPr>
        <w:t xml:space="preserve">. капитального) или монтажных работ (в </w:t>
      </w:r>
      <w:proofErr w:type="spellStart"/>
      <w:r w:rsidRPr="00320F3E">
        <w:rPr>
          <w:rFonts w:ascii="Times New Roman" w:hAnsi="Times New Roman" w:cs="Times New Roman"/>
          <w:sz w:val="28"/>
          <w:szCs w:val="28"/>
          <w:lang w:val="ru-RU"/>
        </w:rPr>
        <w:t>т.ч</w:t>
      </w:r>
      <w:proofErr w:type="spellEnd"/>
      <w:r w:rsidRPr="00320F3E">
        <w:rPr>
          <w:rFonts w:ascii="Times New Roman" w:hAnsi="Times New Roman" w:cs="Times New Roman"/>
          <w:sz w:val="28"/>
          <w:szCs w:val="28"/>
          <w:lang w:val="ru-RU"/>
        </w:rPr>
        <w:t>. по монтажу единых функционирующих систем) устанавливается следующий:</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затраты на проведение таких работ классифицируются как расходы текущего характера и подлежат отражению в полной сумме: по подстатье 225 «Работы, услуги по содержанию имущества» КОСГУ в части капитального ремонта; </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 по подстатье 228 "Услуги, работы для целей капитальных вложений» в части монтажных работ;</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часть стоимости работ, формирующая первоначальную стоимость, на основании Акта выполненных работ, Акта КС-2 списывается в дебет счета 0 106 00 000 «Вложения в нефинансовые активы».</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на основании решения Комиссии по поступлению и выбытию активов созданные объекты принимаются к учету в качестве самостоятельных инвентарных объектов основных средств.</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320F3E">
        <w:rPr>
          <w:rFonts w:ascii="Times New Roman" w:hAnsi="Times New Roman" w:cs="Times New Roman"/>
          <w:sz w:val="28"/>
          <w:szCs w:val="28"/>
          <w:lang w:val="ru-RU"/>
        </w:rPr>
        <w:t>1.</w:t>
      </w:r>
      <w:r>
        <w:rPr>
          <w:rFonts w:ascii="Times New Roman" w:hAnsi="Times New Roman" w:cs="Times New Roman"/>
          <w:sz w:val="28"/>
          <w:szCs w:val="28"/>
          <w:lang w:val="ru-RU"/>
        </w:rPr>
        <w:t>3</w:t>
      </w:r>
      <w:r w:rsidR="00B451A8">
        <w:rPr>
          <w:rFonts w:ascii="Times New Roman" w:hAnsi="Times New Roman" w:cs="Times New Roman"/>
          <w:sz w:val="28"/>
          <w:szCs w:val="28"/>
          <w:lang w:val="ru-RU"/>
        </w:rPr>
        <w:t>5</w:t>
      </w:r>
      <w:r>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Порядок учета затрат на увеличение стоимости числящегося на балансе движимого имущества в рамках выполнения ремонта (в </w:t>
      </w:r>
      <w:proofErr w:type="spellStart"/>
      <w:r w:rsidRPr="00320F3E">
        <w:rPr>
          <w:rFonts w:ascii="Times New Roman" w:hAnsi="Times New Roman" w:cs="Times New Roman"/>
          <w:sz w:val="28"/>
          <w:szCs w:val="28"/>
          <w:lang w:val="ru-RU"/>
        </w:rPr>
        <w:t>т.ч</w:t>
      </w:r>
      <w:proofErr w:type="spellEnd"/>
      <w:r w:rsidRPr="00320F3E">
        <w:rPr>
          <w:rFonts w:ascii="Times New Roman" w:hAnsi="Times New Roman" w:cs="Times New Roman"/>
          <w:sz w:val="28"/>
          <w:szCs w:val="28"/>
          <w:lang w:val="ru-RU"/>
        </w:rPr>
        <w:t xml:space="preserve">. капитального) или монтажных работ (в </w:t>
      </w:r>
      <w:proofErr w:type="spellStart"/>
      <w:r w:rsidRPr="00320F3E">
        <w:rPr>
          <w:rFonts w:ascii="Times New Roman" w:hAnsi="Times New Roman" w:cs="Times New Roman"/>
          <w:sz w:val="28"/>
          <w:szCs w:val="28"/>
          <w:lang w:val="ru-RU"/>
        </w:rPr>
        <w:t>т.ч</w:t>
      </w:r>
      <w:proofErr w:type="spellEnd"/>
      <w:r w:rsidRPr="00320F3E">
        <w:rPr>
          <w:rFonts w:ascii="Times New Roman" w:hAnsi="Times New Roman" w:cs="Times New Roman"/>
          <w:sz w:val="28"/>
          <w:szCs w:val="28"/>
          <w:lang w:val="ru-RU"/>
        </w:rPr>
        <w:t>. по монтажу единых функционирующих систем) устанавливается следующий:</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 xml:space="preserve">затраты на проведение таких работ классифицируются как расходы текущего характера и подлежат отражению в полной сумме: по подстатье 225 «Работы, услуги по содержанию имущества» КОСГУ в части капитального ремонта; </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lastRenderedPageBreak/>
        <w:t>- по подстатье 228 «Услуги, работы для целей капитальных вложений» в части монтажных работ;</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часть стоимости работ, увеличивающая балансовую стоимость определенных основных средств, на основании Акта выполненных работ, Акта КС-2 списывается в дебет счета 0 106 00 000 «Вложения в нефинансовые активы»;</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на основании решения Комиссии по поступлению и выбытию активов принимается к учету увеличение стоимости числящегося на балансе определенных основных средств в качестве достройки, реконструкции, модернизации, дооборудования.</w:t>
      </w:r>
    </w:p>
    <w:p w:rsidR="00C375C8" w:rsidRPr="00320F3E" w:rsidRDefault="00C375C8" w:rsidP="00C375C8">
      <w:pPr>
        <w:spacing w:before="0" w:beforeAutospacing="0" w:after="0" w:afterAutospacing="0"/>
        <w:ind w:firstLine="851"/>
        <w:jc w:val="both"/>
        <w:rPr>
          <w:rStyle w:val="a6"/>
          <w:rFonts w:ascii="Times New Roman" w:hAnsi="Times New Roman" w:cs="Times New Roman"/>
          <w:b w:val="0"/>
          <w:bCs/>
          <w:sz w:val="28"/>
          <w:szCs w:val="28"/>
          <w:lang w:val="ru-RU"/>
        </w:rPr>
      </w:pPr>
      <w:r w:rsidRPr="00320F3E">
        <w:rPr>
          <w:rStyle w:val="a6"/>
          <w:rFonts w:ascii="Times New Roman" w:hAnsi="Times New Roman" w:cs="Times New Roman"/>
          <w:b w:val="0"/>
          <w:bCs/>
          <w:sz w:val="28"/>
          <w:szCs w:val="28"/>
          <w:lang w:val="ru-RU"/>
        </w:rPr>
        <w:t>5.1.</w:t>
      </w:r>
      <w:r>
        <w:rPr>
          <w:rStyle w:val="a6"/>
          <w:rFonts w:ascii="Times New Roman" w:hAnsi="Times New Roman" w:cs="Times New Roman"/>
          <w:b w:val="0"/>
          <w:bCs/>
          <w:sz w:val="28"/>
          <w:szCs w:val="28"/>
          <w:lang w:val="ru-RU"/>
        </w:rPr>
        <w:t>3</w:t>
      </w:r>
      <w:r w:rsidR="00B451A8">
        <w:rPr>
          <w:rStyle w:val="a6"/>
          <w:rFonts w:ascii="Times New Roman" w:hAnsi="Times New Roman" w:cs="Times New Roman"/>
          <w:b w:val="0"/>
          <w:bCs/>
          <w:sz w:val="28"/>
          <w:szCs w:val="28"/>
          <w:lang w:val="ru-RU"/>
        </w:rPr>
        <w:t>6</w:t>
      </w:r>
      <w:r w:rsidRPr="00320F3E">
        <w:rPr>
          <w:rStyle w:val="a6"/>
          <w:rFonts w:ascii="Times New Roman" w:hAnsi="Times New Roman" w:cs="Times New Roman"/>
          <w:b w:val="0"/>
          <w:bCs/>
          <w:sz w:val="28"/>
          <w:szCs w:val="28"/>
          <w:lang w:val="ru-RU"/>
        </w:rPr>
        <w:t>.</w:t>
      </w:r>
      <w:r w:rsidRPr="00320F3E">
        <w:rPr>
          <w:rStyle w:val="a6"/>
          <w:rFonts w:ascii="Times New Roman" w:hAnsi="Times New Roman" w:cs="Times New Roman"/>
          <w:b w:val="0"/>
          <w:bCs/>
          <w:sz w:val="28"/>
          <w:szCs w:val="28"/>
        </w:rPr>
        <w:t> </w:t>
      </w:r>
      <w:r w:rsidRPr="00320F3E">
        <w:rPr>
          <w:rStyle w:val="a6"/>
          <w:rFonts w:ascii="Times New Roman" w:hAnsi="Times New Roman" w:cs="Times New Roman"/>
          <w:b w:val="0"/>
          <w:bCs/>
          <w:sz w:val="28"/>
          <w:szCs w:val="28"/>
          <w:lang w:val="ru-RU"/>
        </w:rPr>
        <w:t>Порядок списания пришедших в негодность основных средств</w:t>
      </w:r>
    </w:p>
    <w:bookmarkEnd w:id="10"/>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5.1.</w:t>
      </w:r>
      <w:r>
        <w:rPr>
          <w:rFonts w:ascii="Times New Roman" w:hAnsi="Times New Roman" w:cs="Times New Roman"/>
          <w:sz w:val="28"/>
          <w:szCs w:val="28"/>
          <w:lang w:val="ru-RU"/>
        </w:rPr>
        <w:t>3</w:t>
      </w:r>
      <w:r w:rsidR="00B451A8">
        <w:rPr>
          <w:rFonts w:ascii="Times New Roman" w:hAnsi="Times New Roman" w:cs="Times New Roman"/>
          <w:sz w:val="28"/>
          <w:szCs w:val="28"/>
          <w:lang w:val="ru-RU"/>
        </w:rPr>
        <w:t>7</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5.1.</w:t>
      </w:r>
      <w:r>
        <w:rPr>
          <w:rFonts w:ascii="Times New Roman" w:hAnsi="Times New Roman" w:cs="Times New Roman"/>
          <w:sz w:val="28"/>
          <w:szCs w:val="28"/>
          <w:lang w:val="ru-RU"/>
        </w:rPr>
        <w:t>3</w:t>
      </w:r>
      <w:r w:rsidR="00B451A8">
        <w:rPr>
          <w:rFonts w:ascii="Times New Roman" w:hAnsi="Times New Roman" w:cs="Times New Roman"/>
          <w:sz w:val="28"/>
          <w:szCs w:val="28"/>
          <w:lang w:val="ru-RU"/>
        </w:rPr>
        <w:t>8</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непригодность основного средства для дальнейшего использования;</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нецелесообразность (неэффективность) восстановления (ремонта, модернизации, реконструкции) объекта.</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5.1.</w:t>
      </w:r>
      <w:r>
        <w:rPr>
          <w:rFonts w:ascii="Times New Roman" w:hAnsi="Times New Roman" w:cs="Times New Roman"/>
          <w:sz w:val="28"/>
          <w:szCs w:val="28"/>
          <w:lang w:val="ru-RU"/>
        </w:rPr>
        <w:t>3</w:t>
      </w:r>
      <w:r w:rsidR="00B451A8">
        <w:rPr>
          <w:rFonts w:ascii="Times New Roman" w:hAnsi="Times New Roman" w:cs="Times New Roman"/>
          <w:sz w:val="28"/>
          <w:szCs w:val="28"/>
          <w:lang w:val="ru-RU"/>
        </w:rPr>
        <w:t>9</w:t>
      </w: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Факт непригодности основного средства для дальнейшего использования подтверждается:</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C375C8" w:rsidRPr="00320F3E" w:rsidRDefault="00C375C8" w:rsidP="00C375C8">
      <w:pPr>
        <w:spacing w:before="0" w:beforeAutospacing="0" w:after="0" w:afterAutospacing="0"/>
        <w:ind w:firstLine="851"/>
        <w:jc w:val="both"/>
        <w:rPr>
          <w:rFonts w:ascii="Times New Roman" w:hAnsi="Times New Roman" w:cs="Times New Roman"/>
          <w:sz w:val="28"/>
          <w:szCs w:val="28"/>
          <w:lang w:val="ru-RU"/>
        </w:rPr>
      </w:pPr>
      <w:r w:rsidRPr="00320F3E">
        <w:rPr>
          <w:rFonts w:ascii="Times New Roman" w:hAnsi="Times New Roman" w:cs="Times New Roman"/>
          <w:sz w:val="28"/>
          <w:szCs w:val="28"/>
          <w:lang w:val="ru-RU"/>
        </w:rPr>
        <w:t>-</w:t>
      </w:r>
      <w:r w:rsidRPr="00320F3E">
        <w:rPr>
          <w:rFonts w:ascii="Times New Roman" w:hAnsi="Times New Roman" w:cs="Times New Roman"/>
          <w:sz w:val="28"/>
          <w:szCs w:val="28"/>
        </w:rPr>
        <w:t> </w:t>
      </w:r>
      <w:r w:rsidRPr="00320F3E">
        <w:rPr>
          <w:rFonts w:ascii="Times New Roman" w:hAnsi="Times New Roman" w:cs="Times New Roman"/>
          <w:sz w:val="28"/>
          <w:szCs w:val="28"/>
          <w:lang w:val="ru-RU"/>
        </w:rPr>
        <w:t>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Документы, устанавливающие факт непригодности:</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002F37F2">
        <w:rPr>
          <w:rFonts w:ascii="Times New Roman" w:hAnsi="Times New Roman" w:cs="Times New Roman"/>
          <w:sz w:val="28"/>
          <w:szCs w:val="28"/>
          <w:lang w:val="ru-RU"/>
        </w:rPr>
        <w:t>на нефинансовые активы, не являющиеся оборудованием (хозяйственный инвентарь, мебель и т.д.) комиссия по поступлению и выбытию активов оформляет АКТ о выявленных дефектах</w:t>
      </w:r>
      <w:r w:rsidRPr="001D3314">
        <w:rPr>
          <w:rFonts w:ascii="Times New Roman" w:hAnsi="Times New Roman" w:cs="Times New Roman"/>
          <w:sz w:val="28"/>
          <w:szCs w:val="28"/>
          <w:lang w:val="ru-RU"/>
        </w:rPr>
        <w:t>;</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002F37F2">
        <w:rPr>
          <w:rFonts w:ascii="Times New Roman" w:hAnsi="Times New Roman" w:cs="Times New Roman"/>
          <w:sz w:val="28"/>
          <w:szCs w:val="28"/>
          <w:lang w:val="ru-RU"/>
        </w:rPr>
        <w:t xml:space="preserve">на нефинансовые активы, являющиеся оборудованием, приборами и т.п. -  </w:t>
      </w:r>
      <w:r w:rsidRPr="001D3314">
        <w:rPr>
          <w:rFonts w:ascii="Times New Roman" w:hAnsi="Times New Roman" w:cs="Times New Roman"/>
          <w:sz w:val="28"/>
          <w:szCs w:val="28"/>
          <w:lang w:val="ru-RU"/>
        </w:rPr>
        <w:t>заключение организации (физического лица), имеющей документально подтвержденную квалификацию для проведения технической экспертизы по соответствующему типу основного средства.</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bookmarkStart w:id="14" w:name="sub_344"/>
      <w:r>
        <w:rPr>
          <w:rFonts w:ascii="Times New Roman" w:hAnsi="Times New Roman" w:cs="Times New Roman"/>
          <w:sz w:val="28"/>
          <w:szCs w:val="28"/>
          <w:lang w:val="ru-RU"/>
        </w:rPr>
        <w:t>5.1</w:t>
      </w:r>
      <w:r w:rsidRPr="001D3314">
        <w:rPr>
          <w:rFonts w:ascii="Times New Roman" w:hAnsi="Times New Roman" w:cs="Times New Roman"/>
          <w:sz w:val="28"/>
          <w:szCs w:val="28"/>
          <w:lang w:val="ru-RU"/>
        </w:rPr>
        <w:t>.</w:t>
      </w:r>
      <w:r w:rsidR="00B451A8">
        <w:rPr>
          <w:rFonts w:ascii="Times New Roman" w:hAnsi="Times New Roman" w:cs="Times New Roman"/>
          <w:sz w:val="28"/>
          <w:szCs w:val="28"/>
          <w:lang w:val="ru-RU"/>
        </w:rPr>
        <w:t>40</w:t>
      </w: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Факт нецелесообразности (неэффективности) восстановления основного средства устанавливается Комиссией на основании:</w:t>
      </w:r>
    </w:p>
    <w:bookmarkEnd w:id="14"/>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lastRenderedPageBreak/>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документов, подтверждающих оценочную стоимость новых аналогичных объектов (с учетом гарантийных обязательств).</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1D3314">
        <w:rPr>
          <w:rFonts w:ascii="Times New Roman" w:hAnsi="Times New Roman" w:cs="Times New Roman"/>
          <w:sz w:val="28"/>
          <w:szCs w:val="28"/>
          <w:lang w:val="ru-RU"/>
        </w:rPr>
        <w:t>1.</w:t>
      </w:r>
      <w:r w:rsidR="00B451A8">
        <w:rPr>
          <w:rFonts w:ascii="Times New Roman" w:hAnsi="Times New Roman" w:cs="Times New Roman"/>
          <w:sz w:val="28"/>
          <w:szCs w:val="28"/>
          <w:lang w:val="ru-RU"/>
        </w:rPr>
        <w:t>41</w:t>
      </w: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Ликвидация объектов основных средств осуществляется:</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силами учреждения;</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при отсутствии соответствующих возможностей - с привлечением специализированных организаций согласно заключенных в соответствии с действующим законодательством договоров.</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1D3314">
        <w:rPr>
          <w:rFonts w:ascii="Times New Roman" w:hAnsi="Times New Roman" w:cs="Times New Roman"/>
          <w:sz w:val="28"/>
          <w:szCs w:val="28"/>
          <w:lang w:val="ru-RU"/>
        </w:rPr>
        <w:t>1.</w:t>
      </w:r>
      <w:r w:rsidR="00B451A8">
        <w:rPr>
          <w:rFonts w:ascii="Times New Roman" w:hAnsi="Times New Roman" w:cs="Times New Roman"/>
          <w:sz w:val="28"/>
          <w:szCs w:val="28"/>
          <w:lang w:val="ru-RU"/>
        </w:rPr>
        <w:t>42</w:t>
      </w: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пригодны к использованию в учреждении;</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могут быть реализованы;</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 xml:space="preserve">являются вторичным сырьем: </w:t>
      </w:r>
      <w:r w:rsidRPr="001D3314">
        <w:rPr>
          <w:rStyle w:val="a6"/>
          <w:rFonts w:ascii="Times New Roman" w:hAnsi="Times New Roman" w:cs="Times New Roman"/>
          <w:b w:val="0"/>
          <w:bCs/>
          <w:color w:val="auto"/>
          <w:sz w:val="28"/>
          <w:szCs w:val="28"/>
          <w:lang w:val="ru-RU"/>
        </w:rPr>
        <w:t>металлолом, драгоценные металлы (серебросодержащие части оборудования), макулатура, ветошь и т</w:t>
      </w:r>
      <w:r w:rsidRPr="001D3314">
        <w:rPr>
          <w:rFonts w:ascii="Times New Roman" w:hAnsi="Times New Roman" w:cs="Times New Roman"/>
          <w:b/>
          <w:sz w:val="28"/>
          <w:szCs w:val="28"/>
          <w:lang w:val="ru-RU"/>
        </w:rPr>
        <w:t>.</w:t>
      </w:r>
      <w:r w:rsidRPr="001D3314">
        <w:rPr>
          <w:rFonts w:ascii="Times New Roman" w:hAnsi="Times New Roman" w:cs="Times New Roman"/>
          <w:sz w:val="28"/>
          <w:szCs w:val="28"/>
          <w:lang w:val="ru-RU"/>
        </w:rPr>
        <w:t>п.</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bookmarkStart w:id="15" w:name="sub_346"/>
      <w:r>
        <w:rPr>
          <w:rFonts w:ascii="Times New Roman" w:hAnsi="Times New Roman" w:cs="Times New Roman"/>
          <w:sz w:val="28"/>
          <w:szCs w:val="28"/>
          <w:lang w:val="ru-RU"/>
        </w:rPr>
        <w:t>5.</w:t>
      </w:r>
      <w:r w:rsidRPr="001D3314">
        <w:rPr>
          <w:rFonts w:ascii="Times New Roman" w:hAnsi="Times New Roman" w:cs="Times New Roman"/>
          <w:sz w:val="28"/>
          <w:szCs w:val="28"/>
          <w:lang w:val="ru-RU"/>
        </w:rPr>
        <w:t>1.</w:t>
      </w:r>
      <w:r>
        <w:rPr>
          <w:rFonts w:ascii="Times New Roman" w:hAnsi="Times New Roman" w:cs="Times New Roman"/>
          <w:sz w:val="28"/>
          <w:szCs w:val="28"/>
          <w:lang w:val="ru-RU"/>
        </w:rPr>
        <w:t>4</w:t>
      </w:r>
      <w:r w:rsidR="00B451A8">
        <w:rPr>
          <w:rFonts w:ascii="Times New Roman" w:hAnsi="Times New Roman" w:cs="Times New Roman"/>
          <w:sz w:val="28"/>
          <w:szCs w:val="28"/>
          <w:lang w:val="ru-RU"/>
        </w:rPr>
        <w:t>3</w:t>
      </w: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Документальное оформление списания основных средств устанавливается следующее:</w:t>
      </w:r>
    </w:p>
    <w:bookmarkEnd w:id="15"/>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решение Комиссии о выводе основного средства из эксплуатации оформляется Решением о прекращении признания активами объектов неф</w:t>
      </w:r>
      <w:r>
        <w:rPr>
          <w:rFonts w:ascii="Times New Roman" w:hAnsi="Times New Roman" w:cs="Times New Roman"/>
          <w:sz w:val="28"/>
          <w:szCs w:val="28"/>
          <w:lang w:val="ru-RU"/>
        </w:rPr>
        <w:t xml:space="preserve">инансовых активов </w:t>
      </w:r>
      <w:r w:rsidRPr="001D3314">
        <w:rPr>
          <w:rFonts w:ascii="Times New Roman" w:hAnsi="Times New Roman" w:cs="Times New Roman"/>
          <w:sz w:val="28"/>
          <w:szCs w:val="28"/>
          <w:lang w:val="ru-RU"/>
        </w:rPr>
        <w:t>(ф. 0510440) и Актом о списании объектов НФА (ф. 0510454) с Приложением документов, устанавливающих факт непригодности основного средства или факт нецелесообразности его восстановления;</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 xml:space="preserve">до реализации мероприятий, предусмотренных Актом о списании имущества (согласование, демонтаж, утилизация, уничтожение), выведенные из эксплуатации основные средства учитываются на </w:t>
      </w:r>
      <w:hyperlink r:id="rId29" w:history="1">
        <w:proofErr w:type="spellStart"/>
        <w:r w:rsidRPr="001D3314">
          <w:rPr>
            <w:rStyle w:val="a7"/>
            <w:rFonts w:ascii="Times New Roman" w:hAnsi="Times New Roman"/>
            <w:b w:val="0"/>
            <w:color w:val="auto"/>
            <w:sz w:val="28"/>
            <w:szCs w:val="28"/>
            <w:lang w:val="ru-RU"/>
          </w:rPr>
          <w:t>забалансовом</w:t>
        </w:r>
        <w:proofErr w:type="spellEnd"/>
        <w:r w:rsidRPr="001D3314">
          <w:rPr>
            <w:rStyle w:val="a7"/>
            <w:rFonts w:ascii="Times New Roman" w:hAnsi="Times New Roman"/>
            <w:b w:val="0"/>
            <w:color w:val="auto"/>
            <w:sz w:val="28"/>
            <w:szCs w:val="28"/>
            <w:lang w:val="ru-RU"/>
          </w:rPr>
          <w:t xml:space="preserve"> счете 02</w:t>
        </w:r>
      </w:hyperlink>
      <w:r w:rsidRPr="001D3314">
        <w:rPr>
          <w:rFonts w:ascii="Times New Roman" w:hAnsi="Times New Roman" w:cs="Times New Roman"/>
          <w:sz w:val="28"/>
          <w:szCs w:val="28"/>
          <w:lang w:val="ru-RU"/>
        </w:rPr>
        <w:t xml:space="preserve"> «Материальные ценности на хранении»;</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по факту ликвидации объекта силами учреждения составляется соответствующий Акт об утилизации (ф. 0510435);</w:t>
      </w:r>
    </w:p>
    <w:p w:rsidR="00C375C8" w:rsidRPr="001D3314" w:rsidRDefault="00C375C8" w:rsidP="00C375C8">
      <w:pPr>
        <w:spacing w:before="0" w:beforeAutospacing="0" w:after="0" w:afterAutospacing="0"/>
        <w:ind w:firstLine="851"/>
        <w:jc w:val="both"/>
        <w:rPr>
          <w:rFonts w:ascii="Times New Roman" w:hAnsi="Times New Roman" w:cs="Times New Roman"/>
          <w:sz w:val="28"/>
          <w:szCs w:val="28"/>
          <w:lang w:val="ru-RU"/>
        </w:rPr>
      </w:pPr>
      <w:r w:rsidRPr="001D3314">
        <w:rPr>
          <w:rFonts w:ascii="Times New Roman" w:hAnsi="Times New Roman" w:cs="Times New Roman"/>
          <w:sz w:val="28"/>
          <w:szCs w:val="28"/>
          <w:lang w:val="ru-RU"/>
        </w:rPr>
        <w:t xml:space="preserve"> -</w:t>
      </w:r>
      <w:r w:rsidRPr="001D3314">
        <w:rPr>
          <w:rFonts w:ascii="Times New Roman" w:hAnsi="Times New Roman" w:cs="Times New Roman"/>
          <w:sz w:val="28"/>
          <w:szCs w:val="28"/>
        </w:rPr>
        <w:t> </w:t>
      </w:r>
      <w:r w:rsidRPr="001D3314">
        <w:rPr>
          <w:rFonts w:ascii="Times New Roman" w:hAnsi="Times New Roman" w:cs="Times New Roman"/>
          <w:sz w:val="28"/>
          <w:szCs w:val="28"/>
          <w:lang w:val="ru-RU"/>
        </w:rPr>
        <w:t>факт ликвидации с привлечением специализированной организацией подтверждается Актом выполненных работ</w:t>
      </w:r>
      <w:r>
        <w:rPr>
          <w:rFonts w:ascii="Times New Roman" w:hAnsi="Times New Roman" w:cs="Times New Roman"/>
          <w:sz w:val="28"/>
          <w:szCs w:val="28"/>
          <w:lang w:val="ru-RU"/>
        </w:rPr>
        <w:t>/</w:t>
      </w:r>
      <w:r w:rsidRPr="001D3314">
        <w:rPr>
          <w:rFonts w:ascii="Times New Roman" w:hAnsi="Times New Roman" w:cs="Times New Roman"/>
          <w:sz w:val="28"/>
          <w:szCs w:val="28"/>
          <w:lang w:val="ru-RU"/>
        </w:rPr>
        <w:t>оказанных услуг соответствующей организации с указанием исполненных мероприятий</w:t>
      </w:r>
      <w:r w:rsidR="00771F27">
        <w:rPr>
          <w:rFonts w:ascii="Times New Roman" w:hAnsi="Times New Roman" w:cs="Times New Roman"/>
          <w:sz w:val="28"/>
          <w:szCs w:val="28"/>
          <w:lang w:val="ru-RU"/>
        </w:rPr>
        <w:t xml:space="preserve"> и </w:t>
      </w:r>
      <w:r w:rsidR="00771F27" w:rsidRPr="001D3314">
        <w:rPr>
          <w:rFonts w:ascii="Times New Roman" w:hAnsi="Times New Roman" w:cs="Times New Roman"/>
          <w:sz w:val="28"/>
          <w:szCs w:val="28"/>
          <w:lang w:val="ru-RU"/>
        </w:rPr>
        <w:t>Акт об утилизации (ф. 0510435)</w:t>
      </w:r>
      <w:r w:rsidRPr="001D3314">
        <w:rPr>
          <w:rFonts w:ascii="Times New Roman" w:hAnsi="Times New Roman" w:cs="Times New Roman"/>
          <w:sz w:val="28"/>
          <w:szCs w:val="28"/>
          <w:lang w:val="ru-RU"/>
        </w:rPr>
        <w:t>.</w:t>
      </w:r>
    </w:p>
    <w:p w:rsidR="00A42CD6" w:rsidRDefault="00A42CD6" w:rsidP="00B26DAB">
      <w:pPr>
        <w:spacing w:before="0" w:beforeAutospacing="0" w:after="0" w:afterAutospacing="0"/>
        <w:ind w:firstLine="709"/>
        <w:jc w:val="both"/>
        <w:rPr>
          <w:rFonts w:ascii="Times New Roman" w:hAnsi="Times New Roman" w:cs="Times New Roman"/>
          <w:sz w:val="28"/>
          <w:szCs w:val="28"/>
          <w:lang w:val="ru-RU"/>
        </w:rPr>
      </w:pPr>
    </w:p>
    <w:p w:rsidR="00A42CD6" w:rsidRPr="00547C02" w:rsidRDefault="000A1F8A" w:rsidP="000C0663">
      <w:pPr>
        <w:spacing w:before="0" w:beforeAutospacing="0" w:after="0" w:afterAutospacing="0"/>
        <w:jc w:val="center"/>
        <w:outlineLvl w:val="1"/>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5.2.</w:t>
      </w:r>
      <w:r w:rsidR="00A42CD6" w:rsidRPr="00547C02">
        <w:rPr>
          <w:rFonts w:ascii="Times New Roman" w:hAnsi="Times New Roman" w:cs="Times New Roman"/>
          <w:b/>
          <w:bCs/>
          <w:color w:val="000000"/>
          <w:sz w:val="28"/>
          <w:szCs w:val="28"/>
          <w:lang w:val="ru-RU"/>
        </w:rPr>
        <w:t xml:space="preserve"> Нематериальные активы</w:t>
      </w:r>
    </w:p>
    <w:p w:rsidR="00A42CD6" w:rsidRPr="00547C02" w:rsidRDefault="00A42CD6" w:rsidP="008B6835">
      <w:pPr>
        <w:spacing w:before="0" w:beforeAutospacing="0" w:after="0" w:afterAutospacing="0"/>
        <w:ind w:firstLine="709"/>
        <w:jc w:val="both"/>
        <w:rPr>
          <w:rFonts w:ascii="Times New Roman" w:hAnsi="Times New Roman" w:cs="Times New Roman"/>
          <w:b/>
          <w:bCs/>
          <w:color w:val="000000"/>
          <w:sz w:val="28"/>
          <w:szCs w:val="28"/>
          <w:lang w:val="ru-RU"/>
        </w:rPr>
      </w:pPr>
    </w:p>
    <w:p w:rsidR="00771F27" w:rsidRPr="00771F27" w:rsidRDefault="000A1F8A" w:rsidP="00771F27">
      <w:pPr>
        <w:pStyle w:val="ConsPlusNormal"/>
        <w:ind w:firstLine="709"/>
        <w:jc w:val="both"/>
        <w:rPr>
          <w:rFonts w:asciiTheme="minorHAnsi" w:hAnsiTheme="minorHAnsi" w:cstheme="minorHAnsi"/>
          <w:sz w:val="28"/>
          <w:szCs w:val="28"/>
        </w:rPr>
      </w:pPr>
      <w:r w:rsidRPr="00547C02">
        <w:rPr>
          <w:rFonts w:ascii="Times New Roman" w:hAnsi="Times New Roman"/>
          <w:sz w:val="28"/>
          <w:szCs w:val="28"/>
        </w:rPr>
        <w:t xml:space="preserve">5.2.1. Для организации учета и обеспечения сохранности нематериальных активов присваивается уникальный инвентарный порядковый номер, состоящий из </w:t>
      </w:r>
      <w:r w:rsidR="00771F27" w:rsidRPr="00320F3E">
        <w:rPr>
          <w:rFonts w:ascii="Times New Roman" w:hAnsi="Times New Roman" w:cs="Times New Roman"/>
          <w:sz w:val="28"/>
          <w:szCs w:val="28"/>
        </w:rPr>
        <w:t>17 знаков, в котором:</w:t>
      </w:r>
      <w:r w:rsidR="00771F27" w:rsidRPr="00320F3E">
        <w:rPr>
          <w:rStyle w:val="a6"/>
          <w:rFonts w:ascii="Times New Roman" w:hAnsi="Times New Roman" w:cs="Times New Roman"/>
          <w:b w:val="0"/>
          <w:bCs/>
          <w:color w:val="auto"/>
          <w:sz w:val="28"/>
          <w:szCs w:val="28"/>
        </w:rPr>
        <w:t xml:space="preserve"> - в первых пяти знаках указывается синтетический счет </w:t>
      </w:r>
      <w:r w:rsidR="00771F27" w:rsidRPr="00771F27">
        <w:rPr>
          <w:rStyle w:val="a6"/>
          <w:rFonts w:asciiTheme="minorHAnsi" w:hAnsiTheme="minorHAnsi" w:cstheme="minorHAnsi"/>
          <w:b w:val="0"/>
          <w:bCs/>
          <w:color w:val="auto"/>
          <w:sz w:val="28"/>
          <w:szCs w:val="28"/>
        </w:rPr>
        <w:t>объекта учета, шестой знак – буквенное обозначение «Б»,</w:t>
      </w:r>
      <w:r w:rsidR="00771F27" w:rsidRPr="00771F27">
        <w:rPr>
          <w:rStyle w:val="a6"/>
          <w:rFonts w:asciiTheme="minorHAnsi" w:hAnsiTheme="minorHAnsi" w:cstheme="minorHAnsi"/>
          <w:bCs/>
          <w:color w:val="auto"/>
          <w:sz w:val="28"/>
          <w:szCs w:val="28"/>
        </w:rPr>
        <w:t xml:space="preserve"> </w:t>
      </w:r>
      <w:r w:rsidR="00771F27" w:rsidRPr="00771F27">
        <w:rPr>
          <w:rFonts w:asciiTheme="minorHAnsi" w:hAnsiTheme="minorHAnsi" w:cstheme="minorHAnsi"/>
          <w:sz w:val="28"/>
          <w:szCs w:val="28"/>
        </w:rPr>
        <w:t>при получении объекта безвозмездно, буквенное обозначение «Г», при приобретении за счет гранта и/или пожертвования денежных средств на приобретение, а также за счет средств субсидий на иные цели. Буквенное обозначение «П» для объектов основных средств, приобретенных за счет приносящей доход деятельности. Далее идут порядковые номера в рамках соответствующей аналитической группы. Инвентарный номер, присвоенный НМА, сохраняется за ним на весь период нахождения в организации.</w:t>
      </w:r>
    </w:p>
    <w:p w:rsidR="000A1F8A" w:rsidRPr="00547C02" w:rsidRDefault="000A1F8A" w:rsidP="000A1F8A">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lastRenderedPageBreak/>
        <w:t>5.2.2. Срок полезного использования нематериальных активов и прав пользования нематериальными активами (включая программные продукты), определяется с учетом факторов, перечисленных в п. 27 СГС "Нематериальные активы".</w:t>
      </w:r>
    </w:p>
    <w:p w:rsidR="000A1F8A" w:rsidRPr="00547C02" w:rsidRDefault="000A1F8A" w:rsidP="000A1F8A">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Для прав пользования нематериальными активами к таким факторам, в частности, относятся срок действия лицензии на программное обеспечение и ожидаемый срок получения экономических выгод и (или) полезного потенциала.</w:t>
      </w:r>
    </w:p>
    <w:p w:rsidR="000A1F8A" w:rsidRDefault="000A1F8A" w:rsidP="000A1F8A">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Если лицензионным договором (соглашением) не предусмотрен срок использования программного продукта или заключено бесср</w:t>
      </w:r>
      <w:r w:rsidR="0010669B" w:rsidRPr="00547C02">
        <w:rPr>
          <w:rFonts w:eastAsia="Calibri"/>
          <w:sz w:val="28"/>
          <w:szCs w:val="28"/>
          <w:lang w:eastAsia="en-US"/>
        </w:rPr>
        <w:t>очное лицензионное соглашение, у</w:t>
      </w:r>
      <w:r w:rsidRPr="00547C02">
        <w:rPr>
          <w:rFonts w:eastAsia="Calibri"/>
          <w:sz w:val="28"/>
          <w:szCs w:val="28"/>
          <w:lang w:eastAsia="en-US"/>
        </w:rPr>
        <w:t xml:space="preserve">чреждение устанавливает срок, руководствуясь положениями гражданского законодательства и ожидаемого срока использования, в течение </w:t>
      </w:r>
      <w:r w:rsidR="004333CA" w:rsidRPr="00547C02">
        <w:rPr>
          <w:rFonts w:eastAsia="Calibri"/>
          <w:sz w:val="28"/>
          <w:szCs w:val="28"/>
          <w:lang w:eastAsia="en-US"/>
        </w:rPr>
        <w:t>которого у</w:t>
      </w:r>
      <w:r w:rsidRPr="00547C02">
        <w:rPr>
          <w:rFonts w:eastAsia="Calibri"/>
          <w:sz w:val="28"/>
          <w:szCs w:val="28"/>
          <w:lang w:eastAsia="en-US"/>
        </w:rPr>
        <w:t>чреждение предполагает использовать программный продукт в уставной деятельности.</w:t>
      </w:r>
    </w:p>
    <w:p w:rsidR="0064325F" w:rsidRPr="00AD2DB4" w:rsidRDefault="0064325F" w:rsidP="0064325F">
      <w:pPr>
        <w:pStyle w:val="s1"/>
        <w:shd w:val="clear" w:color="auto" w:fill="FFFFFF"/>
        <w:spacing w:before="0" w:beforeAutospacing="0" w:after="0" w:afterAutospacing="0"/>
        <w:ind w:firstLine="709"/>
        <w:jc w:val="both"/>
        <w:rPr>
          <w:rFonts w:eastAsia="Calibri"/>
          <w:sz w:val="28"/>
          <w:szCs w:val="28"/>
          <w:lang w:eastAsia="en-US"/>
        </w:rPr>
      </w:pPr>
      <w:r w:rsidRPr="00771F27">
        <w:rPr>
          <w:rFonts w:eastAsia="Calibri"/>
          <w:sz w:val="28"/>
          <w:szCs w:val="28"/>
          <w:lang w:eastAsia="en-US"/>
        </w:rPr>
        <w:t>5.2.3. Реклассификация объектов нематериальных активов из подгруппы "Нематериальные активы с неопределенным сроком полезного использования" в подгруппу "Нематериальные активы с определенным сроком полезного использования" оформляется бухгалтерской справкой (ф. 0504833) на основании решения о признании объектов нефинансовых активов (ф. 0510441).</w:t>
      </w:r>
    </w:p>
    <w:p w:rsidR="0064325F" w:rsidRPr="00AD2DB4" w:rsidRDefault="0064325F" w:rsidP="0064325F">
      <w:pPr>
        <w:pStyle w:val="ConsPlusNormal"/>
        <w:ind w:firstLine="709"/>
        <w:jc w:val="both"/>
        <w:rPr>
          <w:rFonts w:ascii="Times New Roman" w:hAnsi="Times New Roman" w:cs="Times New Roman"/>
          <w:sz w:val="28"/>
          <w:szCs w:val="28"/>
        </w:rPr>
      </w:pPr>
    </w:p>
    <w:p w:rsidR="00A42CD6" w:rsidRPr="00547C02" w:rsidRDefault="00734721" w:rsidP="000C0663">
      <w:pPr>
        <w:spacing w:before="0" w:beforeAutospacing="0" w:after="0" w:afterAutospacing="0"/>
        <w:jc w:val="center"/>
        <w:outlineLvl w:val="1"/>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5.3</w:t>
      </w:r>
      <w:r w:rsidR="00A42CD6" w:rsidRPr="00547C02">
        <w:rPr>
          <w:rFonts w:ascii="Times New Roman" w:hAnsi="Times New Roman" w:cs="Times New Roman"/>
          <w:b/>
          <w:bCs/>
          <w:color w:val="000000"/>
          <w:sz w:val="28"/>
          <w:szCs w:val="28"/>
          <w:lang w:val="ru-RU"/>
        </w:rPr>
        <w:t>. Непроизведенные активы</w:t>
      </w:r>
    </w:p>
    <w:p w:rsidR="008B6835" w:rsidRPr="00547C02" w:rsidRDefault="008B6835" w:rsidP="00632936">
      <w:pPr>
        <w:spacing w:before="0" w:beforeAutospacing="0" w:after="0" w:afterAutospacing="0"/>
        <w:jc w:val="both"/>
        <w:rPr>
          <w:rFonts w:ascii="Times New Roman" w:hAnsi="Times New Roman" w:cs="Times New Roman"/>
          <w:sz w:val="28"/>
          <w:szCs w:val="28"/>
          <w:lang w:val="ru-RU"/>
        </w:rPr>
      </w:pPr>
    </w:p>
    <w:p w:rsidR="008B6835" w:rsidRPr="00547C02" w:rsidRDefault="008B6835" w:rsidP="008B6835">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xml:space="preserve">5.3.1. В качестве </w:t>
      </w:r>
      <w:r w:rsidR="0064325F" w:rsidRPr="00771F27">
        <w:rPr>
          <w:rFonts w:eastAsiaTheme="minorHAnsi"/>
          <w:sz w:val="28"/>
          <w:szCs w:val="28"/>
          <w:lang w:eastAsia="en-US"/>
        </w:rPr>
        <w:t>идентификационного</w:t>
      </w:r>
      <w:r w:rsidRPr="00547C02">
        <w:rPr>
          <w:rFonts w:eastAsia="Calibri"/>
          <w:sz w:val="28"/>
          <w:szCs w:val="28"/>
          <w:lang w:eastAsia="en-US"/>
        </w:rPr>
        <w:t xml:space="preserve"> номера земельного участка используется его кадастровый номер. </w:t>
      </w:r>
    </w:p>
    <w:p w:rsidR="008B6835" w:rsidRPr="00547C02" w:rsidRDefault="008B6835" w:rsidP="008B6835">
      <w:pPr>
        <w:pStyle w:val="ConsPlusNormal"/>
        <w:ind w:firstLine="709"/>
        <w:jc w:val="both"/>
        <w:rPr>
          <w:rFonts w:ascii="Times New Roman" w:hAnsi="Times New Roman" w:cs="Times New Roman"/>
          <w:sz w:val="28"/>
          <w:szCs w:val="28"/>
        </w:rPr>
      </w:pPr>
      <w:r w:rsidRPr="00547C02">
        <w:rPr>
          <w:rFonts w:ascii="Times New Roman" w:hAnsi="Times New Roman" w:cs="Times New Roman"/>
          <w:sz w:val="28"/>
          <w:szCs w:val="28"/>
        </w:rPr>
        <w:t>5.3.2. Изменение кадастровой оценки стоимости земельных участков по состоянию на отчетную дату, отраженной в подтверждающих документах, которые получены после отчетной даты, но до представления отчетности, признается существенным событием. Сведения о нем отражаются в годовой отчетности.</w:t>
      </w:r>
    </w:p>
    <w:p w:rsidR="000840EA" w:rsidRPr="00547C02" w:rsidRDefault="000840EA" w:rsidP="009C5D86">
      <w:pPr>
        <w:spacing w:before="0" w:beforeAutospacing="0" w:after="0" w:afterAutospacing="0"/>
        <w:ind w:firstLine="709"/>
        <w:jc w:val="both"/>
        <w:rPr>
          <w:rStyle w:val="a6"/>
          <w:rFonts w:ascii="Times New Roman" w:hAnsi="Times New Roman" w:cs="Times New Roman"/>
          <w:bCs/>
          <w:color w:val="auto"/>
          <w:sz w:val="28"/>
          <w:szCs w:val="28"/>
          <w:lang w:val="ru-RU"/>
        </w:rPr>
      </w:pPr>
    </w:p>
    <w:p w:rsidR="000840EA" w:rsidRPr="00547C02" w:rsidRDefault="00864D3C" w:rsidP="000C0663">
      <w:pPr>
        <w:spacing w:before="0" w:beforeAutospacing="0" w:after="0" w:afterAutospacing="0"/>
        <w:jc w:val="center"/>
        <w:outlineLvl w:val="1"/>
        <w:rPr>
          <w:rStyle w:val="a6"/>
          <w:rFonts w:ascii="Times New Roman" w:hAnsi="Times New Roman" w:cs="Times New Roman"/>
          <w:bCs/>
          <w:color w:val="auto"/>
          <w:sz w:val="28"/>
          <w:szCs w:val="28"/>
          <w:lang w:val="ru-RU"/>
        </w:rPr>
      </w:pPr>
      <w:bookmarkStart w:id="16" w:name="sub_29"/>
      <w:bookmarkEnd w:id="4"/>
      <w:r w:rsidRPr="00547C02">
        <w:rPr>
          <w:rStyle w:val="a6"/>
          <w:rFonts w:ascii="Times New Roman" w:hAnsi="Times New Roman" w:cs="Times New Roman"/>
          <w:bCs/>
          <w:color w:val="auto"/>
          <w:sz w:val="28"/>
          <w:szCs w:val="28"/>
          <w:lang w:val="ru-RU"/>
        </w:rPr>
        <w:t>5.</w:t>
      </w:r>
      <w:r w:rsidR="00632936" w:rsidRPr="00547C02">
        <w:rPr>
          <w:rStyle w:val="a6"/>
          <w:rFonts w:ascii="Times New Roman" w:hAnsi="Times New Roman" w:cs="Times New Roman"/>
          <w:bCs/>
          <w:color w:val="auto"/>
          <w:sz w:val="28"/>
          <w:szCs w:val="28"/>
          <w:lang w:val="ru-RU"/>
        </w:rPr>
        <w:t>4</w:t>
      </w:r>
      <w:r w:rsidR="000840EA" w:rsidRPr="00547C02">
        <w:rPr>
          <w:rStyle w:val="a6"/>
          <w:rFonts w:ascii="Times New Roman" w:hAnsi="Times New Roman" w:cs="Times New Roman"/>
          <w:bCs/>
          <w:color w:val="auto"/>
          <w:sz w:val="28"/>
          <w:szCs w:val="28"/>
          <w:lang w:val="ru-RU"/>
        </w:rPr>
        <w:t>. Амортизация основных средств</w:t>
      </w:r>
    </w:p>
    <w:p w:rsidR="000840EA" w:rsidRPr="00547C02" w:rsidRDefault="000840EA" w:rsidP="009C5D86">
      <w:pPr>
        <w:spacing w:before="0" w:beforeAutospacing="0" w:after="0" w:afterAutospacing="0"/>
        <w:ind w:firstLine="709"/>
        <w:jc w:val="both"/>
        <w:rPr>
          <w:rStyle w:val="a6"/>
          <w:rFonts w:ascii="Times New Roman" w:hAnsi="Times New Roman" w:cs="Times New Roman"/>
          <w:bCs/>
          <w:color w:val="auto"/>
          <w:sz w:val="28"/>
          <w:szCs w:val="28"/>
          <w:lang w:val="ru-RU"/>
        </w:rPr>
      </w:pPr>
    </w:p>
    <w:p w:rsidR="00B26DAB" w:rsidRPr="00547C02" w:rsidRDefault="00B26DAB" w:rsidP="005476F7">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5.</w:t>
      </w:r>
      <w:r w:rsidR="00E525A4">
        <w:rPr>
          <w:rFonts w:eastAsia="Calibri"/>
          <w:sz w:val="28"/>
          <w:szCs w:val="28"/>
          <w:lang w:eastAsia="en-US"/>
        </w:rPr>
        <w:t>4</w:t>
      </w:r>
      <w:r w:rsidRPr="00547C02">
        <w:rPr>
          <w:rFonts w:eastAsia="Calibri"/>
          <w:sz w:val="28"/>
          <w:szCs w:val="28"/>
          <w:lang w:eastAsia="en-US"/>
        </w:rPr>
        <w:t xml:space="preserve">.1. Начисление амортизации по основным средствам и нематериальным активам, правам пользования нематериальными активами в бухгалтерском учете производится линейным методом в соответствии </w:t>
      </w:r>
      <w:r w:rsidRPr="0064325F">
        <w:rPr>
          <w:rFonts w:eastAsia="Calibri"/>
          <w:sz w:val="28"/>
          <w:szCs w:val="28"/>
          <w:highlight w:val="yellow"/>
          <w:lang w:eastAsia="en-US"/>
        </w:rPr>
        <w:t xml:space="preserve">с СГС № 257н </w:t>
      </w:r>
      <w:r w:rsidR="0064325F" w:rsidRPr="0064325F">
        <w:rPr>
          <w:rFonts w:eastAsia="Calibri"/>
          <w:sz w:val="28"/>
          <w:szCs w:val="28"/>
          <w:highlight w:val="yellow"/>
          <w:lang w:eastAsia="en-US"/>
        </w:rPr>
        <w:t>и 181н</w:t>
      </w:r>
      <w:r w:rsidR="0064325F">
        <w:rPr>
          <w:rFonts w:eastAsia="Calibri"/>
          <w:sz w:val="28"/>
          <w:szCs w:val="28"/>
          <w:lang w:eastAsia="en-US"/>
        </w:rPr>
        <w:t xml:space="preserve"> </w:t>
      </w:r>
      <w:r w:rsidRPr="00547C02">
        <w:rPr>
          <w:rFonts w:eastAsia="Calibri"/>
          <w:sz w:val="28"/>
          <w:szCs w:val="28"/>
          <w:lang w:eastAsia="en-US"/>
        </w:rPr>
        <w:t xml:space="preserve">на основании ведомости начисления амортизации (приложение № </w:t>
      </w:r>
      <w:r w:rsidR="00490CEB" w:rsidRPr="00547C02">
        <w:rPr>
          <w:rFonts w:eastAsia="Calibri"/>
          <w:sz w:val="28"/>
          <w:szCs w:val="28"/>
          <w:lang w:eastAsia="en-US"/>
        </w:rPr>
        <w:t>7</w:t>
      </w:r>
      <w:r w:rsidRPr="00547C02">
        <w:rPr>
          <w:rFonts w:eastAsia="Calibri"/>
          <w:sz w:val="28"/>
          <w:szCs w:val="28"/>
          <w:lang w:eastAsia="en-US"/>
        </w:rPr>
        <w:t xml:space="preserve"> к настоящей учетной политике).</w:t>
      </w:r>
    </w:p>
    <w:p w:rsidR="00B26DAB" w:rsidRPr="00547C02" w:rsidRDefault="00B26DAB" w:rsidP="005476F7">
      <w:pPr>
        <w:pStyle w:val="ConsPlusNormal"/>
        <w:ind w:firstLine="540"/>
        <w:jc w:val="both"/>
        <w:rPr>
          <w:rFonts w:ascii="Times New Roman" w:eastAsia="Calibri" w:hAnsi="Times New Roman"/>
          <w:sz w:val="28"/>
          <w:szCs w:val="28"/>
          <w:lang w:eastAsia="en-US"/>
        </w:rPr>
      </w:pPr>
      <w:r w:rsidRPr="00547C02">
        <w:rPr>
          <w:rFonts w:ascii="Times New Roman" w:eastAsia="Calibri" w:hAnsi="Times New Roman"/>
          <w:sz w:val="28"/>
          <w:szCs w:val="28"/>
          <w:lang w:eastAsia="en-US"/>
        </w:rPr>
        <w:t xml:space="preserve">Амортизация объектов учета </w:t>
      </w:r>
      <w:proofErr w:type="spellStart"/>
      <w:r w:rsidRPr="00547C02">
        <w:rPr>
          <w:rFonts w:ascii="Times New Roman" w:eastAsia="Calibri" w:hAnsi="Times New Roman"/>
          <w:sz w:val="28"/>
          <w:szCs w:val="28"/>
          <w:lang w:eastAsia="en-US"/>
        </w:rPr>
        <w:t>неоперационной</w:t>
      </w:r>
      <w:proofErr w:type="spellEnd"/>
      <w:r w:rsidRPr="00547C02">
        <w:rPr>
          <w:rFonts w:ascii="Times New Roman" w:eastAsia="Calibri" w:hAnsi="Times New Roman"/>
          <w:sz w:val="28"/>
          <w:szCs w:val="28"/>
          <w:lang w:eastAsia="en-US"/>
        </w:rPr>
        <w:t xml:space="preserve"> (финансовой) аренды производится в течение срока полезного использования объекта учета аренды линейным способом.</w:t>
      </w:r>
    </w:p>
    <w:p w:rsidR="00B26DAB" w:rsidRPr="00547C02" w:rsidRDefault="00B26DAB" w:rsidP="005476F7">
      <w:pPr>
        <w:spacing w:before="0" w:beforeAutospacing="0" w:after="0" w:afterAutospacing="0"/>
        <w:ind w:firstLine="709"/>
        <w:jc w:val="both"/>
        <w:rPr>
          <w:rFonts w:ascii="Times New Roman" w:hAnsi="Times New Roman"/>
          <w:sz w:val="28"/>
          <w:szCs w:val="28"/>
          <w:lang w:val="ru-RU"/>
        </w:rPr>
      </w:pPr>
      <w:bookmarkStart w:id="17" w:name="переоценка"/>
      <w:bookmarkEnd w:id="17"/>
      <w:r w:rsidRPr="00547C02">
        <w:rPr>
          <w:rFonts w:ascii="Times New Roman" w:hAnsi="Times New Roman"/>
          <w:sz w:val="28"/>
          <w:szCs w:val="28"/>
          <w:lang w:val="ru-RU"/>
        </w:rPr>
        <w:t>5.</w:t>
      </w:r>
      <w:r w:rsidR="00E525A4">
        <w:rPr>
          <w:rFonts w:ascii="Times New Roman" w:hAnsi="Times New Roman"/>
          <w:sz w:val="28"/>
          <w:szCs w:val="28"/>
          <w:lang w:val="ru-RU"/>
        </w:rPr>
        <w:t>4</w:t>
      </w:r>
      <w:r w:rsidRPr="00547C02">
        <w:rPr>
          <w:rFonts w:ascii="Times New Roman" w:hAnsi="Times New Roman"/>
          <w:sz w:val="28"/>
          <w:szCs w:val="28"/>
          <w:lang w:val="ru-RU"/>
        </w:rPr>
        <w:t xml:space="preserve">.2.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w:t>
      </w:r>
    </w:p>
    <w:p w:rsidR="000840EA" w:rsidRPr="00547C02" w:rsidRDefault="00490CEB" w:rsidP="00983A19">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lastRenderedPageBreak/>
        <w:t>5.</w:t>
      </w:r>
      <w:r w:rsidR="00E525A4">
        <w:rPr>
          <w:rFonts w:ascii="Times New Roman" w:hAnsi="Times New Roman" w:cs="Times New Roman"/>
          <w:sz w:val="28"/>
          <w:szCs w:val="28"/>
          <w:lang w:val="ru-RU"/>
        </w:rPr>
        <w:t>4</w:t>
      </w:r>
      <w:r w:rsidRPr="00547C02">
        <w:rPr>
          <w:rFonts w:ascii="Times New Roman" w:hAnsi="Times New Roman" w:cs="Times New Roman"/>
          <w:sz w:val="28"/>
          <w:szCs w:val="28"/>
          <w:lang w:val="ru-RU"/>
        </w:rPr>
        <w:t xml:space="preserve">.3. </w:t>
      </w:r>
      <w:r w:rsidR="000840EA" w:rsidRPr="00547C02">
        <w:rPr>
          <w:rFonts w:ascii="Times New Roman" w:hAnsi="Times New Roman" w:cs="Times New Roman"/>
          <w:sz w:val="28"/>
          <w:szCs w:val="28"/>
          <w:lang w:val="ru-RU"/>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rsidR="00983A19" w:rsidRPr="00547C02" w:rsidRDefault="00983A19" w:rsidP="00983A19">
      <w:pPr>
        <w:autoSpaceDE w:val="0"/>
        <w:autoSpaceDN w:val="0"/>
        <w:adjustRightInd w:val="0"/>
        <w:spacing w:before="0" w:beforeAutospacing="0" w:after="0" w:afterAutospacing="0"/>
        <w:ind w:firstLine="709"/>
        <w:jc w:val="both"/>
        <w:rPr>
          <w:sz w:val="28"/>
          <w:szCs w:val="28"/>
          <w:lang w:val="ru-RU"/>
        </w:rPr>
      </w:pPr>
      <w:r w:rsidRPr="00547C02">
        <w:rPr>
          <w:rFonts w:ascii="Times New Roman" w:hAnsi="Times New Roman" w:cs="Times New Roman"/>
          <w:sz w:val="28"/>
          <w:szCs w:val="28"/>
          <w:lang w:val="ru-RU"/>
        </w:rPr>
        <w:t>5.</w:t>
      </w:r>
      <w:r w:rsidR="00E525A4">
        <w:rPr>
          <w:rFonts w:ascii="Times New Roman" w:hAnsi="Times New Roman" w:cs="Times New Roman"/>
          <w:sz w:val="28"/>
          <w:szCs w:val="28"/>
          <w:lang w:val="ru-RU"/>
        </w:rPr>
        <w:t>4</w:t>
      </w:r>
      <w:r w:rsidRPr="00547C02">
        <w:rPr>
          <w:rFonts w:ascii="Times New Roman" w:hAnsi="Times New Roman" w:cs="Times New Roman"/>
          <w:sz w:val="28"/>
          <w:szCs w:val="28"/>
          <w:lang w:val="ru-RU"/>
        </w:rPr>
        <w:t xml:space="preserve">.4. </w:t>
      </w:r>
      <w:r w:rsidRPr="00547C02">
        <w:rPr>
          <w:sz w:val="28"/>
          <w:szCs w:val="28"/>
          <w:lang w:val="ru-RU"/>
        </w:rPr>
        <w:t>Порядок определения суммы амортизации и накопленного убытка от обесценения ликвидируемых (демонтируемых) частей основного средства для их списания с бухгалтерского (бюджетного) учета определяется по формуле:</w:t>
      </w:r>
    </w:p>
    <w:p w:rsidR="00983A19" w:rsidRPr="00547C02" w:rsidRDefault="00983A19" w:rsidP="00983A19">
      <w:pPr>
        <w:autoSpaceDE w:val="0"/>
        <w:autoSpaceDN w:val="0"/>
        <w:adjustRightInd w:val="0"/>
        <w:spacing w:before="0" w:beforeAutospacing="0" w:after="0" w:afterAutospacing="0"/>
        <w:ind w:firstLine="709"/>
        <w:jc w:val="both"/>
        <w:rPr>
          <w:sz w:val="28"/>
          <w:szCs w:val="28"/>
          <w:lang w:val="ru-RU"/>
        </w:rPr>
      </w:pPr>
    </w:p>
    <w:p w:rsidR="00983A19" w:rsidRPr="00547C02" w:rsidRDefault="00983A19" w:rsidP="00983A19">
      <w:pPr>
        <w:tabs>
          <w:tab w:val="left" w:pos="6663"/>
          <w:tab w:val="left" w:pos="7088"/>
          <w:tab w:val="left" w:pos="7230"/>
        </w:tabs>
        <w:autoSpaceDE w:val="0"/>
        <w:autoSpaceDN w:val="0"/>
        <w:adjustRightInd w:val="0"/>
        <w:spacing w:before="0" w:beforeAutospacing="0" w:after="0" w:afterAutospacing="0"/>
        <w:jc w:val="both"/>
        <w:rPr>
          <w:sz w:val="26"/>
          <w:szCs w:val="26"/>
          <w:lang w:val="ru-RU"/>
        </w:rPr>
      </w:pPr>
      <w:r w:rsidRPr="00547C02">
        <w:rPr>
          <w:sz w:val="26"/>
          <w:szCs w:val="26"/>
          <w:lang w:val="ru-RU"/>
        </w:rPr>
        <w:t>Амортизация                   Стоимость                      Балансовая   Сумма амортизации</w:t>
      </w:r>
    </w:p>
    <w:p w:rsidR="00983A19" w:rsidRPr="00547C02" w:rsidRDefault="00983A19" w:rsidP="00983A19">
      <w:pPr>
        <w:autoSpaceDE w:val="0"/>
        <w:autoSpaceDN w:val="0"/>
        <w:adjustRightInd w:val="0"/>
        <w:spacing w:before="0" w:beforeAutospacing="0" w:after="0" w:afterAutospacing="0"/>
        <w:jc w:val="both"/>
        <w:rPr>
          <w:sz w:val="26"/>
          <w:szCs w:val="26"/>
          <w:lang w:val="ru-RU"/>
        </w:rPr>
      </w:pPr>
      <w:r w:rsidRPr="00547C02">
        <w:rPr>
          <w:sz w:val="26"/>
          <w:szCs w:val="26"/>
          <w:lang w:val="ru-RU"/>
        </w:rPr>
        <w:t>ликвидируемой части = ликвидируемой части / стоимость   * на дату ликвидации</w:t>
      </w:r>
    </w:p>
    <w:p w:rsidR="00983A19" w:rsidRPr="00547C02" w:rsidRDefault="00983A19" w:rsidP="00983A19">
      <w:pPr>
        <w:autoSpaceDE w:val="0"/>
        <w:autoSpaceDN w:val="0"/>
        <w:adjustRightInd w:val="0"/>
        <w:spacing w:before="0" w:beforeAutospacing="0" w:after="0" w:afterAutospacing="0"/>
        <w:jc w:val="both"/>
        <w:rPr>
          <w:b/>
          <w:sz w:val="26"/>
          <w:szCs w:val="26"/>
          <w:lang w:val="ru-RU"/>
        </w:rPr>
      </w:pPr>
    </w:p>
    <w:p w:rsidR="00983A19" w:rsidRDefault="00983A19" w:rsidP="00983A19">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После определения суммы амортизации и убытка от обесценения, которые приходятся на ликвидируемую (демонтируемую) часть основного средства, необходимо списать их с учета.</w:t>
      </w:r>
    </w:p>
    <w:p w:rsidR="00E525A4" w:rsidRPr="00AD2DB4" w:rsidRDefault="00E525A4" w:rsidP="00E525A4">
      <w:pPr>
        <w:pStyle w:val="ConsPlusNormal"/>
        <w:ind w:firstLine="709"/>
        <w:jc w:val="both"/>
        <w:rPr>
          <w:rFonts w:ascii="Times New Roman" w:hAnsi="Times New Roman"/>
          <w:sz w:val="28"/>
          <w:szCs w:val="28"/>
        </w:rPr>
      </w:pPr>
      <w:r w:rsidRPr="00771F27">
        <w:rPr>
          <w:rFonts w:ascii="Times New Roman" w:hAnsi="Times New Roman"/>
          <w:sz w:val="28"/>
          <w:szCs w:val="28"/>
        </w:rPr>
        <w:t xml:space="preserve">5.4.5. При поступлении ранее эксплуатировавшихся основных средства до 10 000 рублей с начисленной амортизацией амортизация продолжает учитываться в порядке, предусмотренном передающей стороной. </w:t>
      </w:r>
    </w:p>
    <w:p w:rsidR="00E525A4" w:rsidRPr="00547C02" w:rsidRDefault="00E525A4" w:rsidP="00983A19">
      <w:pPr>
        <w:autoSpaceDE w:val="0"/>
        <w:autoSpaceDN w:val="0"/>
        <w:adjustRightInd w:val="0"/>
        <w:spacing w:before="0" w:beforeAutospacing="0" w:after="0" w:afterAutospacing="0"/>
        <w:ind w:firstLine="709"/>
        <w:jc w:val="both"/>
        <w:rPr>
          <w:sz w:val="28"/>
          <w:szCs w:val="28"/>
          <w:lang w:val="ru-RU"/>
        </w:rPr>
      </w:pPr>
    </w:p>
    <w:bookmarkEnd w:id="16"/>
    <w:p w:rsidR="004511F2" w:rsidRPr="00547C02" w:rsidRDefault="00632936" w:rsidP="000C0663">
      <w:pPr>
        <w:spacing w:before="0" w:beforeAutospacing="0" w:after="0" w:afterAutospacing="0"/>
        <w:jc w:val="center"/>
        <w:outlineLvl w:val="1"/>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5.</w:t>
      </w:r>
      <w:r w:rsidR="00101E51" w:rsidRPr="00547C02">
        <w:rPr>
          <w:rFonts w:ascii="Times New Roman" w:hAnsi="Times New Roman" w:cs="Times New Roman"/>
          <w:b/>
          <w:bCs/>
          <w:color w:val="000000"/>
          <w:sz w:val="28"/>
          <w:szCs w:val="28"/>
          <w:lang w:val="ru-RU"/>
        </w:rPr>
        <w:t>5. Материальные запасы</w:t>
      </w:r>
    </w:p>
    <w:p w:rsidR="00632936" w:rsidRPr="00547C02" w:rsidRDefault="00632936" w:rsidP="00842706">
      <w:pPr>
        <w:spacing w:before="0" w:beforeAutospacing="0" w:after="0" w:afterAutospacing="0"/>
        <w:ind w:firstLine="709"/>
        <w:jc w:val="both"/>
        <w:rPr>
          <w:rFonts w:ascii="Times New Roman" w:hAnsi="Times New Roman" w:cs="Times New Roman"/>
          <w:color w:val="000000"/>
          <w:sz w:val="28"/>
          <w:szCs w:val="28"/>
          <w:lang w:val="ru-RU"/>
        </w:rPr>
      </w:pPr>
    </w:p>
    <w:p w:rsidR="003C3B18" w:rsidRPr="00547C02" w:rsidRDefault="003C3B18" w:rsidP="003C3B18">
      <w:pPr>
        <w:pStyle w:val="s1"/>
        <w:shd w:val="clear" w:color="auto" w:fill="FFFFFF"/>
        <w:spacing w:before="0" w:beforeAutospacing="0" w:after="0" w:afterAutospacing="0"/>
        <w:ind w:firstLine="709"/>
        <w:jc w:val="both"/>
        <w:rPr>
          <w:rFonts w:eastAsia="Calibri"/>
          <w:sz w:val="28"/>
          <w:szCs w:val="28"/>
          <w:lang w:eastAsia="en-US"/>
        </w:rPr>
      </w:pPr>
      <w:r w:rsidRPr="00547C02">
        <w:rPr>
          <w:sz w:val="28"/>
          <w:szCs w:val="28"/>
        </w:rPr>
        <w:t xml:space="preserve">5.5.1. </w:t>
      </w:r>
      <w:r w:rsidRPr="00547C02">
        <w:rPr>
          <w:rFonts w:eastAsia="Calibri"/>
          <w:sz w:val="28"/>
          <w:szCs w:val="28"/>
          <w:lang w:eastAsia="en-US"/>
        </w:rPr>
        <w:t>Материальные запасы принимаются к бухгалтерскому учету по фактической стоимости приобретения, уплаченной в соответствии с договором поставщику (продавцу).</w:t>
      </w:r>
    </w:p>
    <w:p w:rsidR="003C3B18" w:rsidRPr="00547C02" w:rsidRDefault="003C3B18" w:rsidP="003C3B18">
      <w:pPr>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Первоначальная стоимость материальных запасов определяется в соответствии с требованиями СГС "Запасы", утвержденного приказом Минфина России от 07.12.2018 №</w:t>
      </w:r>
      <w:r w:rsidRPr="00547C02">
        <w:rPr>
          <w:rFonts w:ascii="Times New Roman" w:hAnsi="Times New Roman"/>
          <w:sz w:val="28"/>
          <w:szCs w:val="28"/>
        </w:rPr>
        <w:t> </w:t>
      </w:r>
      <w:r w:rsidRPr="00547C02">
        <w:rPr>
          <w:rFonts w:ascii="Times New Roman" w:hAnsi="Times New Roman"/>
          <w:sz w:val="28"/>
          <w:szCs w:val="28"/>
          <w:lang w:val="ru-RU"/>
        </w:rPr>
        <w:t>256н.</w:t>
      </w:r>
    </w:p>
    <w:p w:rsidR="003C3B18" w:rsidRPr="00547C02" w:rsidRDefault="003C3B18" w:rsidP="003C3B18">
      <w:pPr>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5.5.2. Выбытие материальных запасов осуществляется по средней фактической стоимости.</w:t>
      </w:r>
    </w:p>
    <w:p w:rsidR="003C3B18" w:rsidRPr="00547C02" w:rsidRDefault="003C3B18" w:rsidP="003C3B1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5.5.3. Единицей бухгалтерского учета материальных запасов является номенклатурн</w:t>
      </w:r>
      <w:r w:rsidR="00771F27">
        <w:rPr>
          <w:rFonts w:eastAsia="Calibri"/>
          <w:sz w:val="28"/>
          <w:szCs w:val="28"/>
          <w:lang w:eastAsia="en-US"/>
        </w:rPr>
        <w:t>ое наименование</w:t>
      </w:r>
      <w:r w:rsidRPr="00547C02">
        <w:rPr>
          <w:rFonts w:eastAsia="Calibri"/>
          <w:sz w:val="28"/>
          <w:szCs w:val="28"/>
          <w:lang w:eastAsia="en-US"/>
        </w:rPr>
        <w:t>.</w:t>
      </w:r>
    </w:p>
    <w:p w:rsidR="003C3B18" w:rsidRPr="00547C02" w:rsidRDefault="003C3B18" w:rsidP="003C3B18">
      <w:pPr>
        <w:pStyle w:val="s1"/>
        <w:shd w:val="clear" w:color="auto" w:fill="FFFFFF"/>
        <w:spacing w:before="0" w:beforeAutospacing="0" w:after="0" w:afterAutospacing="0"/>
        <w:ind w:firstLine="709"/>
        <w:jc w:val="both"/>
        <w:rPr>
          <w:rFonts w:eastAsia="Calibri"/>
          <w:sz w:val="28"/>
          <w:szCs w:val="28"/>
          <w:lang w:eastAsia="en-US"/>
        </w:rPr>
      </w:pPr>
      <w:r w:rsidRPr="00547C02">
        <w:rPr>
          <w:sz w:val="28"/>
          <w:szCs w:val="28"/>
        </w:rPr>
        <w:t xml:space="preserve">5.5.4. </w:t>
      </w:r>
      <w:r w:rsidRPr="00547C02">
        <w:rPr>
          <w:rFonts w:eastAsia="Calibri"/>
          <w:sz w:val="28"/>
          <w:szCs w:val="28"/>
          <w:lang w:eastAsia="en-US"/>
        </w:rPr>
        <w:t xml:space="preserve">Первоначальная стоимость находящихся в пути материальных запасов, принятых к учету в оценке, предусмотренной контрактом (договором), уточняется с учетом транспортных и других аналогичных расходов. После того как </w:t>
      </w:r>
      <w:r w:rsidR="00513A28" w:rsidRPr="00547C02">
        <w:rPr>
          <w:rFonts w:eastAsia="Calibri"/>
          <w:sz w:val="28"/>
          <w:szCs w:val="28"/>
          <w:lang w:eastAsia="en-US"/>
        </w:rPr>
        <w:t>у</w:t>
      </w:r>
      <w:r w:rsidRPr="00547C02">
        <w:rPr>
          <w:rFonts w:eastAsia="Calibri"/>
          <w:sz w:val="28"/>
          <w:szCs w:val="28"/>
          <w:lang w:eastAsia="en-US"/>
        </w:rPr>
        <w:t>чреждение получит все необходимые документы, стоимость запасов в учете уточняется, если она будет отличаться от договорной.</w:t>
      </w:r>
    </w:p>
    <w:p w:rsidR="004511F2" w:rsidRPr="00547C02" w:rsidRDefault="003C3B18" w:rsidP="0084270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5.5.5</w:t>
      </w:r>
      <w:r w:rsidR="00101E51" w:rsidRPr="00547C02">
        <w:rPr>
          <w:rFonts w:ascii="Times New Roman" w:hAnsi="Times New Roman" w:cs="Times New Roman"/>
          <w:color w:val="000000"/>
          <w:sz w:val="28"/>
          <w:szCs w:val="28"/>
          <w:lang w:val="ru-RU"/>
        </w:rPr>
        <w:t>. При приобретении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 (или) создании материальных запасов за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счет средств, полученных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разным видам деятельности, сумма вложений, сформированных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счете КБК Х.106.00.000, переводится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код вида деятельности 4</w:t>
      </w:r>
      <w:r w:rsidR="00101E51" w:rsidRPr="00547C02">
        <w:rPr>
          <w:rFonts w:ascii="Times New Roman" w:hAnsi="Times New Roman" w:cs="Times New Roman"/>
          <w:color w:val="000000"/>
          <w:sz w:val="28"/>
          <w:szCs w:val="28"/>
        </w:rPr>
        <w:t> </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Субсидии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выполнение государственного (муниципального) задания</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w:t>
      </w:r>
    </w:p>
    <w:p w:rsidR="007741AE" w:rsidRPr="00547C02" w:rsidRDefault="003C3B18" w:rsidP="0084270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5.5.6. </w:t>
      </w:r>
      <w:r w:rsidR="007741AE" w:rsidRPr="00547C02">
        <w:rPr>
          <w:rFonts w:ascii="Times New Roman" w:hAnsi="Times New Roman" w:cs="Times New Roman"/>
          <w:sz w:val="28"/>
          <w:szCs w:val="28"/>
          <w:lang w:val="ru-RU"/>
        </w:rPr>
        <w:t xml:space="preserve">Учет лекарственных средств, подлежащих предметно-количественному учету в соответствии с Федеральным законом от 12.04.2010г. № 61-ФЗ (п.1 ст.58.1), Приказом Минздрава от </w:t>
      </w:r>
      <w:r w:rsidR="00513A28" w:rsidRPr="00547C02">
        <w:rPr>
          <w:rFonts w:ascii="Times New Roman" w:hAnsi="Times New Roman" w:cs="Times New Roman"/>
          <w:sz w:val="28"/>
          <w:szCs w:val="28"/>
          <w:lang w:val="ru-RU"/>
        </w:rPr>
        <w:t>01.09.2023</w:t>
      </w:r>
      <w:r w:rsidR="007741AE" w:rsidRPr="00547C02">
        <w:rPr>
          <w:rFonts w:ascii="Times New Roman" w:hAnsi="Times New Roman" w:cs="Times New Roman"/>
          <w:sz w:val="28"/>
          <w:szCs w:val="28"/>
          <w:lang w:val="ru-RU"/>
        </w:rPr>
        <w:t xml:space="preserve"> г. № </w:t>
      </w:r>
      <w:r w:rsidR="00513A28" w:rsidRPr="00547C02">
        <w:rPr>
          <w:rFonts w:ascii="Times New Roman" w:hAnsi="Times New Roman" w:cs="Times New Roman"/>
          <w:sz w:val="28"/>
          <w:szCs w:val="28"/>
          <w:lang w:val="ru-RU"/>
        </w:rPr>
        <w:t>459</w:t>
      </w:r>
      <w:r w:rsidR="007741AE" w:rsidRPr="00547C02">
        <w:rPr>
          <w:rFonts w:ascii="Times New Roman" w:hAnsi="Times New Roman" w:cs="Times New Roman"/>
          <w:sz w:val="28"/>
          <w:szCs w:val="28"/>
          <w:lang w:val="ru-RU"/>
        </w:rPr>
        <w:t xml:space="preserve">н, ведется отдельно. В ПО 1С для учета данных лекарственных средств каждому материально-ответственному лицу создается отдельное место хранения с наименованием </w:t>
      </w:r>
      <w:r w:rsidR="007974D3">
        <w:rPr>
          <w:rFonts w:ascii="Times New Roman" w:hAnsi="Times New Roman" w:cs="Times New Roman"/>
          <w:sz w:val="28"/>
          <w:szCs w:val="28"/>
          <w:lang w:val="ru-RU"/>
        </w:rPr>
        <w:t>"</w:t>
      </w:r>
      <w:r w:rsidR="007741AE" w:rsidRPr="00547C02">
        <w:rPr>
          <w:rFonts w:ascii="Times New Roman" w:hAnsi="Times New Roman" w:cs="Times New Roman"/>
          <w:sz w:val="28"/>
          <w:szCs w:val="28"/>
          <w:lang w:val="ru-RU"/>
        </w:rPr>
        <w:t>предметно – количественный учет</w:t>
      </w:r>
      <w:r w:rsidR="007974D3">
        <w:rPr>
          <w:rFonts w:ascii="Times New Roman" w:hAnsi="Times New Roman" w:cs="Times New Roman"/>
          <w:sz w:val="28"/>
          <w:szCs w:val="28"/>
          <w:lang w:val="ru-RU"/>
        </w:rPr>
        <w:t>"</w:t>
      </w:r>
      <w:r w:rsidR="007741AE" w:rsidRPr="00547C02">
        <w:rPr>
          <w:rFonts w:ascii="Times New Roman" w:hAnsi="Times New Roman" w:cs="Times New Roman"/>
          <w:sz w:val="28"/>
          <w:szCs w:val="28"/>
          <w:lang w:val="ru-RU"/>
        </w:rPr>
        <w:t xml:space="preserve">. </w:t>
      </w:r>
    </w:p>
    <w:p w:rsidR="007741AE" w:rsidRPr="00547C02" w:rsidRDefault="007741AE" w:rsidP="0084270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lastRenderedPageBreak/>
        <w:t xml:space="preserve">Ответственность за прием и выдачу лекарственных средств возлагается на работника отделения медико-социальной реабилитации, назначенного приказом директора </w:t>
      </w:r>
      <w:r w:rsidR="00513A28" w:rsidRPr="00547C02">
        <w:rPr>
          <w:rFonts w:ascii="Times New Roman" w:hAnsi="Times New Roman" w:cs="Times New Roman"/>
          <w:sz w:val="28"/>
          <w:szCs w:val="28"/>
          <w:lang w:val="ru-RU"/>
        </w:rPr>
        <w:t>у</w:t>
      </w:r>
      <w:r w:rsidRPr="00547C02">
        <w:rPr>
          <w:rFonts w:ascii="Times New Roman" w:hAnsi="Times New Roman" w:cs="Times New Roman"/>
          <w:sz w:val="28"/>
          <w:szCs w:val="28"/>
          <w:lang w:val="ru-RU"/>
        </w:rPr>
        <w:t xml:space="preserve">чреждения. </w:t>
      </w:r>
    </w:p>
    <w:p w:rsidR="00785DCE" w:rsidRPr="00547C02" w:rsidRDefault="007741AE" w:rsidP="00842706">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Поступление лекарственных средств в </w:t>
      </w:r>
      <w:r w:rsidR="00513A28" w:rsidRPr="00547C02">
        <w:rPr>
          <w:rFonts w:ascii="Times New Roman" w:hAnsi="Times New Roman" w:cs="Times New Roman"/>
          <w:sz w:val="28"/>
          <w:szCs w:val="28"/>
          <w:lang w:val="ru-RU"/>
        </w:rPr>
        <w:t>у</w:t>
      </w:r>
      <w:r w:rsidRPr="00547C02">
        <w:rPr>
          <w:rFonts w:ascii="Times New Roman" w:hAnsi="Times New Roman" w:cs="Times New Roman"/>
          <w:sz w:val="28"/>
          <w:szCs w:val="28"/>
          <w:lang w:val="ru-RU"/>
        </w:rPr>
        <w:t>чреждение работник, ответственный за поступление и выдачу медикаментов отделения медико-социальной реабилитации (назначается приказом директора), отражает в Книге учета материальных ценностей             ф. 0504042. На основании назначений врача, работник, ответственный за поступление и выдачу медикаментов, оформляет Требование - накладную (ф. 0510451) на передачу медикаментов медицинским сестрам палатным (постовым), при этом происходит списан</w:t>
      </w:r>
      <w:r w:rsidR="00963AB2" w:rsidRPr="00547C02">
        <w:rPr>
          <w:rFonts w:ascii="Times New Roman" w:hAnsi="Times New Roman" w:cs="Times New Roman"/>
          <w:sz w:val="28"/>
          <w:szCs w:val="28"/>
          <w:lang w:val="ru-RU"/>
        </w:rPr>
        <w:t>ие медикаментов со счета 105.31</w:t>
      </w:r>
      <w:r w:rsidRPr="00547C02">
        <w:rPr>
          <w:rFonts w:ascii="Times New Roman" w:hAnsi="Times New Roman" w:cs="Times New Roman"/>
          <w:sz w:val="28"/>
          <w:szCs w:val="28"/>
          <w:lang w:val="ru-RU"/>
        </w:rPr>
        <w:t xml:space="preserve">. </w:t>
      </w:r>
    </w:p>
    <w:p w:rsidR="007741AE" w:rsidRDefault="00513A28"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bCs/>
          <w:sz w:val="28"/>
          <w:szCs w:val="28"/>
          <w:lang w:val="ru-RU"/>
        </w:rPr>
        <w:t xml:space="preserve">5.5.7. </w:t>
      </w:r>
      <w:r w:rsidR="007741AE" w:rsidRPr="00547C02">
        <w:rPr>
          <w:rFonts w:ascii="Times New Roman" w:hAnsi="Times New Roman" w:cs="Times New Roman"/>
          <w:sz w:val="28"/>
          <w:szCs w:val="28"/>
          <w:lang w:val="ru-RU"/>
        </w:rPr>
        <w:t>Нормы расхода ГСМ определяются на основании</w:t>
      </w:r>
      <w:r w:rsidR="007741AE" w:rsidRPr="00547C02">
        <w:rPr>
          <w:rStyle w:val="a6"/>
          <w:rFonts w:ascii="Times New Roman" w:hAnsi="Times New Roman" w:cs="Times New Roman"/>
          <w:bCs/>
          <w:sz w:val="28"/>
          <w:szCs w:val="28"/>
        </w:rPr>
        <w:t> </w:t>
      </w:r>
      <w:r w:rsidR="007741AE" w:rsidRPr="00547C02">
        <w:rPr>
          <w:rStyle w:val="a6"/>
          <w:rFonts w:ascii="Times New Roman" w:hAnsi="Times New Roman" w:cs="Times New Roman"/>
          <w:b w:val="0"/>
          <w:bCs/>
          <w:sz w:val="28"/>
          <w:szCs w:val="28"/>
          <w:lang w:val="ru-RU"/>
        </w:rPr>
        <w:t xml:space="preserve">норм расхода топлива и смазочных материалов на автомобильном транспорте, утвержденных распоряжением Минтранса России от 14.03.2008 </w:t>
      </w:r>
      <w:r w:rsidR="00D86718" w:rsidRPr="00547C02">
        <w:rPr>
          <w:rStyle w:val="a6"/>
          <w:rFonts w:ascii="Times New Roman" w:hAnsi="Times New Roman" w:cs="Times New Roman"/>
          <w:b w:val="0"/>
          <w:bCs/>
          <w:sz w:val="28"/>
          <w:szCs w:val="28"/>
          <w:lang w:val="ru-RU"/>
        </w:rPr>
        <w:t>№</w:t>
      </w:r>
      <w:r w:rsidR="007741AE" w:rsidRPr="00547C02">
        <w:rPr>
          <w:rStyle w:val="a6"/>
          <w:rFonts w:ascii="Times New Roman" w:hAnsi="Times New Roman" w:cs="Times New Roman"/>
          <w:b w:val="0"/>
          <w:bCs/>
          <w:sz w:val="28"/>
          <w:szCs w:val="28"/>
          <w:lang w:val="ru-RU"/>
        </w:rPr>
        <w:t xml:space="preserve"> АМ-23-р </w:t>
      </w:r>
      <w:r w:rsidR="007741AE" w:rsidRPr="00547C02">
        <w:rPr>
          <w:rFonts w:ascii="Times New Roman" w:hAnsi="Times New Roman" w:cs="Times New Roman"/>
          <w:sz w:val="28"/>
          <w:szCs w:val="28"/>
          <w:lang w:val="ru-RU"/>
        </w:rPr>
        <w:t>и утверждаются приказом директора учреждения.</w:t>
      </w:r>
      <w:r w:rsidR="007741AE" w:rsidRPr="00547C02">
        <w:rPr>
          <w:rFonts w:ascii="Times New Roman" w:hAnsi="Times New Roman" w:cs="Times New Roman"/>
          <w:color w:val="000000"/>
          <w:sz w:val="28"/>
          <w:szCs w:val="28"/>
          <w:lang w:val="ru-RU"/>
        </w:rPr>
        <w:t xml:space="preserve"> При отсутствии в </w:t>
      </w:r>
      <w:r w:rsidR="007741AE" w:rsidRPr="00547C02">
        <w:rPr>
          <w:rStyle w:val="a6"/>
          <w:rFonts w:ascii="Times New Roman" w:hAnsi="Times New Roman" w:cs="Times New Roman"/>
          <w:b w:val="0"/>
          <w:bCs/>
          <w:sz w:val="28"/>
          <w:szCs w:val="28"/>
          <w:lang w:val="ru-RU"/>
        </w:rPr>
        <w:t xml:space="preserve">распоряжении Минтранса России от 14.03.2008 </w:t>
      </w:r>
      <w:r w:rsidR="00D86718" w:rsidRPr="00547C02">
        <w:rPr>
          <w:rStyle w:val="a6"/>
          <w:rFonts w:ascii="Times New Roman" w:hAnsi="Times New Roman" w:cs="Times New Roman"/>
          <w:b w:val="0"/>
          <w:bCs/>
          <w:sz w:val="28"/>
          <w:szCs w:val="28"/>
          <w:lang w:val="ru-RU"/>
        </w:rPr>
        <w:t>№</w:t>
      </w:r>
      <w:r w:rsidR="007741AE" w:rsidRPr="00547C02">
        <w:rPr>
          <w:rStyle w:val="a6"/>
          <w:rFonts w:ascii="Times New Roman" w:hAnsi="Times New Roman" w:cs="Times New Roman"/>
          <w:b w:val="0"/>
          <w:bCs/>
          <w:sz w:val="28"/>
          <w:szCs w:val="28"/>
          <w:lang w:val="ru-RU"/>
        </w:rPr>
        <w:t xml:space="preserve"> АМ-23-р</w:t>
      </w:r>
      <w:r w:rsidR="007741AE" w:rsidRPr="00547C02">
        <w:rPr>
          <w:rFonts w:ascii="Times New Roman" w:hAnsi="Times New Roman" w:cs="Times New Roman"/>
          <w:color w:val="000000"/>
          <w:sz w:val="28"/>
          <w:szCs w:val="28"/>
          <w:lang w:val="ru-RU"/>
        </w:rPr>
        <w:t xml:space="preserve"> норм на автомобиль комиссия по поступлению и выбытию активов рассчитывают временные нормы расхода ГСМ, путем проведения замера расхода топлива по фактическому пробегу автомобиля</w:t>
      </w:r>
      <w:r w:rsidR="00771F27">
        <w:rPr>
          <w:rFonts w:ascii="Times New Roman" w:hAnsi="Times New Roman" w:cs="Times New Roman"/>
          <w:color w:val="000000"/>
          <w:sz w:val="28"/>
          <w:szCs w:val="28"/>
          <w:lang w:val="ru-RU"/>
        </w:rPr>
        <w:t xml:space="preserve">, либо расчет норм расхода ГСМ рассчитывает специализированная организация, в соответствии с </w:t>
      </w:r>
      <w:r w:rsidR="00771F27" w:rsidRPr="00547C02">
        <w:rPr>
          <w:rStyle w:val="a6"/>
          <w:rFonts w:ascii="Times New Roman" w:hAnsi="Times New Roman" w:cs="Times New Roman"/>
          <w:b w:val="0"/>
          <w:bCs/>
          <w:sz w:val="28"/>
          <w:szCs w:val="28"/>
          <w:lang w:val="ru-RU"/>
        </w:rPr>
        <w:t>распоряжением Минтранса России от 14.03.2008 № АМ-23-р</w:t>
      </w:r>
      <w:r w:rsidR="007741AE" w:rsidRPr="00547C02">
        <w:rPr>
          <w:rFonts w:ascii="Times New Roman" w:hAnsi="Times New Roman" w:cs="Times New Roman"/>
          <w:color w:val="000000"/>
          <w:sz w:val="28"/>
          <w:szCs w:val="28"/>
          <w:lang w:val="ru-RU"/>
        </w:rPr>
        <w:t>. Ежегодно приказом директора утверждаются период применения зимней надбавки к</w:t>
      </w:r>
      <w:r w:rsidR="007741AE" w:rsidRPr="00547C02">
        <w:rPr>
          <w:rFonts w:ascii="Times New Roman" w:hAnsi="Times New Roman" w:cs="Times New Roman"/>
          <w:color w:val="000000"/>
          <w:sz w:val="28"/>
          <w:szCs w:val="28"/>
        </w:rPr>
        <w:t> </w:t>
      </w:r>
      <w:r w:rsidR="007741AE" w:rsidRPr="00547C02">
        <w:rPr>
          <w:rFonts w:ascii="Times New Roman" w:hAnsi="Times New Roman" w:cs="Times New Roman"/>
          <w:color w:val="000000"/>
          <w:sz w:val="28"/>
          <w:szCs w:val="28"/>
          <w:lang w:val="ru-RU"/>
        </w:rPr>
        <w:t>нормам расхода ГСМ и</w:t>
      </w:r>
      <w:r w:rsidR="007741AE" w:rsidRPr="00547C02">
        <w:rPr>
          <w:rFonts w:ascii="Times New Roman" w:hAnsi="Times New Roman" w:cs="Times New Roman"/>
          <w:color w:val="000000"/>
          <w:sz w:val="28"/>
          <w:szCs w:val="28"/>
        </w:rPr>
        <w:t> </w:t>
      </w:r>
      <w:r w:rsidR="007741AE" w:rsidRPr="00547C02">
        <w:rPr>
          <w:rFonts w:ascii="Times New Roman" w:hAnsi="Times New Roman" w:cs="Times New Roman"/>
          <w:color w:val="000000"/>
          <w:sz w:val="28"/>
          <w:szCs w:val="28"/>
          <w:lang w:val="ru-RU"/>
        </w:rPr>
        <w:t>ее</w:t>
      </w:r>
      <w:r w:rsidR="007741AE" w:rsidRPr="00547C02">
        <w:rPr>
          <w:rFonts w:ascii="Times New Roman" w:hAnsi="Times New Roman" w:cs="Times New Roman"/>
          <w:color w:val="000000"/>
          <w:sz w:val="28"/>
          <w:szCs w:val="28"/>
        </w:rPr>
        <w:t> </w:t>
      </w:r>
      <w:r w:rsidR="007741AE" w:rsidRPr="00547C02">
        <w:rPr>
          <w:rFonts w:ascii="Times New Roman" w:hAnsi="Times New Roman" w:cs="Times New Roman"/>
          <w:color w:val="000000"/>
          <w:sz w:val="28"/>
          <w:szCs w:val="28"/>
          <w:lang w:val="ru-RU"/>
        </w:rPr>
        <w:t>величина.</w:t>
      </w:r>
    </w:p>
    <w:p w:rsidR="00771F27" w:rsidRPr="00EA306B" w:rsidRDefault="00771F27" w:rsidP="00771F27">
      <w:pPr>
        <w:spacing w:before="0" w:beforeAutospacing="0" w:after="0" w:afterAutospacing="0"/>
        <w:ind w:firstLine="709"/>
        <w:jc w:val="both"/>
        <w:outlineLvl w:val="1"/>
        <w:rPr>
          <w:rFonts w:cstheme="minorHAnsi"/>
          <w:bCs/>
          <w:sz w:val="28"/>
          <w:szCs w:val="28"/>
          <w:lang w:val="ru-RU"/>
        </w:rPr>
      </w:pPr>
      <w:r w:rsidRPr="00EA306B">
        <w:rPr>
          <w:rFonts w:cstheme="minorHAnsi"/>
          <w:bCs/>
          <w:sz w:val="28"/>
          <w:szCs w:val="28"/>
          <w:lang w:val="ru-RU"/>
        </w:rPr>
        <w:t xml:space="preserve">Учреждение заключает договоры на поставку ГСМ с поставщиками ГСМ, с кредитной системой оплаты, т.е. оплата за заправленные в текущем месяце автомобили Учреждения производится в следующем календарном месяце. ГСМ получают непосредственно водители Учреждения путем заправки автомобиля Учреждения на АЗС. Для заправки автомобиля Учреждение получает от поставщика </w:t>
      </w:r>
      <w:r>
        <w:rPr>
          <w:rFonts w:cstheme="minorHAnsi"/>
          <w:bCs/>
          <w:sz w:val="28"/>
          <w:szCs w:val="28"/>
          <w:lang w:val="ru-RU"/>
        </w:rPr>
        <w:t>«топливные карты»</w:t>
      </w:r>
      <w:r w:rsidRPr="00EA306B">
        <w:rPr>
          <w:rFonts w:cstheme="minorHAnsi"/>
          <w:bCs/>
          <w:sz w:val="28"/>
          <w:szCs w:val="28"/>
          <w:lang w:val="ru-RU"/>
        </w:rPr>
        <w:t xml:space="preserve">. Факт заправки подтверждается чеком АЗС. По окончании календарного месяца поставщик ГСМ передает товарную накладную или УПД с указанием количества ГСМ, заправленного в автомобили Учреждения и расшифровку выдачи ГСМ в разрезе «топливных» карт. </w:t>
      </w:r>
    </w:p>
    <w:p w:rsidR="00771F27" w:rsidRPr="00EA306B" w:rsidRDefault="00771F27" w:rsidP="00771F27">
      <w:pPr>
        <w:spacing w:before="0" w:beforeAutospacing="0" w:after="0" w:afterAutospacing="0"/>
        <w:ind w:firstLine="709"/>
        <w:jc w:val="both"/>
        <w:outlineLvl w:val="1"/>
        <w:rPr>
          <w:rFonts w:cstheme="minorHAnsi"/>
          <w:bCs/>
          <w:sz w:val="28"/>
          <w:szCs w:val="28"/>
          <w:lang w:val="ru-RU"/>
        </w:rPr>
      </w:pPr>
      <w:r w:rsidRPr="00EA306B">
        <w:rPr>
          <w:rFonts w:cstheme="minorHAnsi"/>
          <w:bCs/>
          <w:sz w:val="28"/>
          <w:szCs w:val="28"/>
          <w:lang w:val="ru-RU"/>
        </w:rPr>
        <w:t xml:space="preserve">В исключительных случаях (отсутствие заключенного контракта и т.п.) директор Учреждения может принять решение о заправке автомобиля за наличный расчет. Для этого водителю выдаются денежные средства в подотчет или с разрешения директора Учреждения водитель расходует собственные денежные средства с последующим возмещением расходов на основании авансового отчета. </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bCs/>
          <w:sz w:val="28"/>
          <w:szCs w:val="28"/>
          <w:lang w:val="ru-RU"/>
        </w:rPr>
        <w:t>Бухгалтер, ответственный за учет ГСМ, сверяет количество ГСМ, отпущенного с АЗС, с путевыми листами водителей и чеками АЗС, подтверждающими факт заправки. В случае отсутствия чека, подтверждающего факт заправки, указанной в расшифровке выдачи ГСМ в разрезе «топливных карт», при этом факт заправки отражен в путевом листе водителя, с водителя берется объяснение причин отсутствия чека. Директор учреждения принимает решение о принятии к учету ГСМ без чека.</w:t>
      </w:r>
      <w:r w:rsidRPr="00EA306B">
        <w:rPr>
          <w:rFonts w:cstheme="minorHAnsi"/>
          <w:sz w:val="28"/>
          <w:szCs w:val="28"/>
          <w:lang w:val="ru-RU"/>
        </w:rPr>
        <w:t xml:space="preserve"> </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sz w:val="28"/>
          <w:szCs w:val="28"/>
        </w:rPr>
        <w:t> </w:t>
      </w:r>
      <w:r w:rsidRPr="00EA306B">
        <w:rPr>
          <w:rFonts w:cstheme="minorHAnsi"/>
          <w:sz w:val="28"/>
          <w:szCs w:val="28"/>
          <w:lang w:val="ru-RU"/>
        </w:rPr>
        <w:t xml:space="preserve">Ежедневно </w:t>
      </w:r>
      <w:r w:rsidRPr="00EA306B">
        <w:rPr>
          <w:rStyle w:val="a6"/>
          <w:rFonts w:cstheme="minorHAnsi"/>
          <w:b w:val="0"/>
          <w:bCs/>
          <w:sz w:val="28"/>
          <w:szCs w:val="28"/>
          <w:lang w:val="ru-RU"/>
        </w:rPr>
        <w:t>бухгалтер, ответственный за учет ГСМ, на основании путевых листов,</w:t>
      </w:r>
      <w:r w:rsidRPr="00EA306B">
        <w:rPr>
          <w:rFonts w:cstheme="minorHAnsi"/>
          <w:sz w:val="28"/>
          <w:szCs w:val="28"/>
          <w:lang w:val="ru-RU"/>
        </w:rPr>
        <w:t xml:space="preserve"> производит сопоставление фактически израсходованных объемов ГСМ с объемами, которые при конкретных обстоятельствах (с учетом пробега, времени работы на "холостом" ходу, сезонности и т.п.) должны были быть израсходованы в </w:t>
      </w:r>
      <w:r w:rsidRPr="00EA306B">
        <w:rPr>
          <w:rFonts w:cstheme="minorHAnsi"/>
          <w:sz w:val="28"/>
          <w:szCs w:val="28"/>
          <w:lang w:val="ru-RU"/>
        </w:rPr>
        <w:lastRenderedPageBreak/>
        <w:t>соответствии с установленными нормами.  Нормы расхода ГСМ определяются на основании</w:t>
      </w:r>
      <w:r w:rsidRPr="00EA306B">
        <w:rPr>
          <w:rStyle w:val="a6"/>
          <w:rFonts w:cstheme="minorHAnsi"/>
          <w:bCs/>
          <w:sz w:val="28"/>
          <w:szCs w:val="28"/>
        </w:rPr>
        <w:t> </w:t>
      </w:r>
      <w:r w:rsidRPr="00EA306B">
        <w:rPr>
          <w:rStyle w:val="a6"/>
          <w:rFonts w:cstheme="minorHAnsi"/>
          <w:b w:val="0"/>
          <w:bCs/>
          <w:sz w:val="28"/>
          <w:szCs w:val="28"/>
          <w:lang w:val="ru-RU"/>
        </w:rPr>
        <w:t xml:space="preserve">норм расхода топлива и смазочных материалов на автомобильном транспорте, утвержденных распоряжением Минтранса России от 14.03.2008 </w:t>
      </w:r>
      <w:r w:rsidRPr="00EA306B">
        <w:rPr>
          <w:rStyle w:val="a6"/>
          <w:rFonts w:cstheme="minorHAnsi"/>
          <w:b w:val="0"/>
          <w:bCs/>
          <w:sz w:val="28"/>
          <w:szCs w:val="28"/>
        </w:rPr>
        <w:t>N</w:t>
      </w:r>
      <w:r w:rsidRPr="00EA306B">
        <w:rPr>
          <w:rStyle w:val="a6"/>
          <w:rFonts w:cstheme="minorHAnsi"/>
          <w:b w:val="0"/>
          <w:bCs/>
          <w:sz w:val="28"/>
          <w:szCs w:val="28"/>
          <w:lang w:val="ru-RU"/>
        </w:rPr>
        <w:t xml:space="preserve"> АМ-23-р </w:t>
      </w:r>
      <w:r w:rsidRPr="00EA306B">
        <w:rPr>
          <w:rFonts w:cstheme="minorHAnsi"/>
          <w:sz w:val="28"/>
          <w:szCs w:val="28"/>
          <w:lang w:val="ru-RU"/>
        </w:rPr>
        <w:t>и утверждаются приказом директора учреждения.</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sz w:val="28"/>
          <w:szCs w:val="28"/>
          <w:lang w:val="ru-RU"/>
        </w:rPr>
        <w:t>Если при анализе фактически израсходованных объемов ГСМ будет выявлено их превышение над установленными нормами расхода топлива, то проводится разбирательство, по результатам которого может быть установлено:</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sz w:val="28"/>
          <w:szCs w:val="28"/>
          <w:lang w:val="ru-RU"/>
        </w:rPr>
        <w:t>-</w:t>
      </w:r>
      <w:r w:rsidRPr="00EA306B">
        <w:rPr>
          <w:rFonts w:cstheme="minorHAnsi"/>
          <w:sz w:val="28"/>
          <w:szCs w:val="28"/>
        </w:rPr>
        <w:t> </w:t>
      </w:r>
      <w:r w:rsidRPr="00EA306B">
        <w:rPr>
          <w:rFonts w:cstheme="minorHAnsi"/>
          <w:sz w:val="28"/>
          <w:szCs w:val="28"/>
          <w:lang w:val="ru-RU"/>
        </w:rPr>
        <w:t>отсутствие виновных лиц (перерасход топлива обусловлен объективными причинами: эксплуатацией в чрезвычайных климатических и тяжелых дорожных условиях; неисправностью, возникшей в пути и т.п.);</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sz w:val="28"/>
          <w:szCs w:val="28"/>
          <w:lang w:val="ru-RU"/>
        </w:rPr>
        <w:t>-</w:t>
      </w:r>
      <w:r w:rsidRPr="00EA306B">
        <w:rPr>
          <w:rFonts w:cstheme="minorHAnsi"/>
          <w:sz w:val="28"/>
          <w:szCs w:val="28"/>
        </w:rPr>
        <w:t> </w:t>
      </w:r>
      <w:r w:rsidRPr="00EA306B">
        <w:rPr>
          <w:rFonts w:cstheme="minorHAnsi"/>
          <w:sz w:val="28"/>
          <w:szCs w:val="28"/>
          <w:lang w:val="ru-RU"/>
        </w:rPr>
        <w:t>наличие виновных лиц (перерасход ГСМ может быть обусловлен нарушением водителем регламента эксплуатации автомобиля).</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sz w:val="28"/>
          <w:szCs w:val="28"/>
          <w:lang w:val="ru-RU"/>
        </w:rPr>
        <w:t xml:space="preserve">При отсутствии виновных лиц факт превышения расхода оформляется </w:t>
      </w:r>
      <w:r w:rsidRPr="00EA306B">
        <w:rPr>
          <w:rStyle w:val="a6"/>
          <w:rFonts w:cstheme="minorHAnsi"/>
          <w:b w:val="0"/>
          <w:bCs/>
          <w:sz w:val="28"/>
          <w:szCs w:val="28"/>
          <w:lang w:val="ru-RU"/>
        </w:rPr>
        <w:t>актом комиссии и приказом директора</w:t>
      </w:r>
      <w:r w:rsidRPr="00EA306B">
        <w:rPr>
          <w:rFonts w:cstheme="minorHAnsi"/>
          <w:sz w:val="28"/>
          <w:szCs w:val="28"/>
          <w:lang w:val="ru-RU"/>
        </w:rPr>
        <w:t>, а также планируются мероприятия, направленные на недопущение перерасхода ГСМ в будущем (организация проведения ремонта неисправной техники, введение запрета на эксплуатацию отдельных единиц техники в тяжелых условиях и т.д.). Корректировка ранее сформированных затрат на соответствующих счетах не производится.</w:t>
      </w:r>
    </w:p>
    <w:p w:rsidR="00771F27" w:rsidRPr="00EA306B" w:rsidRDefault="00771F27" w:rsidP="00771F27">
      <w:pPr>
        <w:spacing w:before="0" w:beforeAutospacing="0" w:after="0" w:afterAutospacing="0"/>
        <w:ind w:firstLine="709"/>
        <w:jc w:val="both"/>
        <w:rPr>
          <w:rFonts w:cstheme="minorHAnsi"/>
          <w:sz w:val="28"/>
          <w:szCs w:val="28"/>
          <w:lang w:val="ru-RU"/>
        </w:rPr>
      </w:pPr>
      <w:r w:rsidRPr="00EA306B">
        <w:rPr>
          <w:rFonts w:cstheme="minorHAnsi"/>
          <w:sz w:val="28"/>
          <w:szCs w:val="28"/>
          <w:lang w:val="ru-RU"/>
        </w:rPr>
        <w:t xml:space="preserve">При наличии виновных лиц излишне израсходованный объем ГСМ рассматривается как выявленная недостача. </w:t>
      </w:r>
    </w:p>
    <w:p w:rsidR="00771F27" w:rsidRPr="00EA306B" w:rsidRDefault="00771F27" w:rsidP="00771F27">
      <w:pPr>
        <w:spacing w:before="0" w:beforeAutospacing="0" w:after="0" w:afterAutospacing="0"/>
        <w:ind w:firstLine="709"/>
        <w:jc w:val="both"/>
        <w:outlineLvl w:val="1"/>
        <w:rPr>
          <w:rFonts w:cstheme="minorHAnsi"/>
          <w:bCs/>
          <w:sz w:val="28"/>
          <w:szCs w:val="28"/>
          <w:lang w:val="ru-RU"/>
        </w:rPr>
      </w:pPr>
      <w:r w:rsidRPr="00EA306B">
        <w:rPr>
          <w:rFonts w:cstheme="minorHAnsi"/>
          <w:bCs/>
          <w:sz w:val="28"/>
          <w:szCs w:val="28"/>
          <w:lang w:val="ru-RU"/>
        </w:rPr>
        <w:t>ГСМ списываются на финансовый результат на основании путевых листов за календарный месяц. Расчет списания ведется в ведомости списания ГСМ.</w:t>
      </w:r>
    </w:p>
    <w:p w:rsidR="00771F27" w:rsidRPr="00EA306B" w:rsidRDefault="00771F27" w:rsidP="00771F27">
      <w:pPr>
        <w:spacing w:before="0" w:beforeAutospacing="0" w:after="0" w:afterAutospacing="0"/>
        <w:ind w:firstLine="709"/>
        <w:jc w:val="both"/>
        <w:outlineLvl w:val="1"/>
        <w:rPr>
          <w:rFonts w:cstheme="minorHAnsi"/>
          <w:bCs/>
          <w:sz w:val="28"/>
          <w:szCs w:val="28"/>
          <w:lang w:val="ru-RU"/>
        </w:rPr>
      </w:pPr>
      <w:r w:rsidRPr="00EA306B">
        <w:rPr>
          <w:rFonts w:cstheme="minorHAnsi"/>
          <w:bCs/>
          <w:sz w:val="28"/>
          <w:szCs w:val="28"/>
          <w:lang w:val="ru-RU"/>
        </w:rPr>
        <w:t xml:space="preserve">Аналитический учет ГСМ ведется в разрезе водителей и в разрезе автомобилей. </w:t>
      </w:r>
    </w:p>
    <w:p w:rsidR="00771F27" w:rsidRPr="00EA306B" w:rsidRDefault="00771F27" w:rsidP="00771F27">
      <w:pPr>
        <w:spacing w:before="0" w:beforeAutospacing="0" w:after="0" w:afterAutospacing="0"/>
        <w:ind w:firstLine="709"/>
        <w:jc w:val="both"/>
        <w:outlineLvl w:val="1"/>
        <w:rPr>
          <w:rFonts w:cstheme="minorHAnsi"/>
          <w:bCs/>
          <w:sz w:val="28"/>
          <w:szCs w:val="28"/>
          <w:lang w:val="ru-RU"/>
        </w:rPr>
      </w:pPr>
      <w:r w:rsidRPr="00EA306B">
        <w:rPr>
          <w:rFonts w:cstheme="minorHAnsi"/>
          <w:bCs/>
          <w:sz w:val="28"/>
          <w:szCs w:val="28"/>
          <w:lang w:val="ru-RU"/>
        </w:rPr>
        <w:t xml:space="preserve">«Топливные» карты учитываются как бланки строгой отчетности. Аналитический учет ведется в разрезе получателей топливных карт. </w:t>
      </w:r>
    </w:p>
    <w:p w:rsidR="00F37A58" w:rsidRPr="00547C02" w:rsidRDefault="00D86718" w:rsidP="0080577D">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5.5.8. </w:t>
      </w:r>
      <w:r w:rsidR="002D49D3" w:rsidRPr="00547C02">
        <w:rPr>
          <w:rFonts w:ascii="Times New Roman" w:hAnsi="Times New Roman" w:cs="Times New Roman"/>
          <w:sz w:val="28"/>
          <w:szCs w:val="28"/>
          <w:lang w:val="ru-RU"/>
        </w:rPr>
        <w:t xml:space="preserve">Карта тахографа </w:t>
      </w:r>
      <w:r w:rsidRPr="00547C02">
        <w:rPr>
          <w:rFonts w:ascii="Times New Roman" w:hAnsi="Times New Roman" w:cs="Times New Roman"/>
          <w:sz w:val="28"/>
          <w:szCs w:val="28"/>
          <w:lang w:val="ru-RU"/>
        </w:rPr>
        <w:t xml:space="preserve">учитывается на счете 0 105 36 000. Карта тахографа </w:t>
      </w:r>
      <w:r w:rsidR="002D49D3" w:rsidRPr="00547C02">
        <w:rPr>
          <w:rFonts w:ascii="Times New Roman" w:hAnsi="Times New Roman" w:cs="Times New Roman"/>
          <w:sz w:val="28"/>
          <w:szCs w:val="28"/>
          <w:lang w:val="ru-RU"/>
        </w:rPr>
        <w:t xml:space="preserve">является именной, содержит персональные данные водителя, поэтому при увольнении водителя карта не изымается. Выдача карты тахографа в пользование водителю осуществляется по </w:t>
      </w:r>
      <w:hyperlink r:id="rId30" w:history="1">
        <w:r w:rsidR="002D49D3" w:rsidRPr="00547C02">
          <w:rPr>
            <w:rFonts w:ascii="Times New Roman" w:hAnsi="Times New Roman"/>
            <w:sz w:val="28"/>
            <w:szCs w:val="28"/>
            <w:lang w:val="ru-RU"/>
          </w:rPr>
          <w:t>требованию-накладн</w:t>
        </w:r>
      </w:hyperlink>
      <w:r w:rsidR="002D49D3" w:rsidRPr="00547C02">
        <w:rPr>
          <w:rFonts w:ascii="Times New Roman" w:hAnsi="Times New Roman"/>
          <w:sz w:val="28"/>
          <w:szCs w:val="28"/>
          <w:lang w:val="ru-RU"/>
        </w:rPr>
        <w:t>ой (форма № 0510451)</w:t>
      </w:r>
      <w:r w:rsidRPr="00547C02">
        <w:rPr>
          <w:rFonts w:ascii="Times New Roman" w:hAnsi="Times New Roman"/>
          <w:sz w:val="28"/>
          <w:szCs w:val="28"/>
          <w:lang w:val="ru-RU"/>
        </w:rPr>
        <w:t>. При увольнении водителя</w:t>
      </w:r>
      <w:r w:rsidR="002D49D3" w:rsidRPr="00547C02">
        <w:rPr>
          <w:rFonts w:ascii="Times New Roman" w:hAnsi="Times New Roman"/>
          <w:sz w:val="28"/>
          <w:szCs w:val="28"/>
          <w:lang w:val="ru-RU"/>
        </w:rPr>
        <w:t xml:space="preserve"> </w:t>
      </w:r>
      <w:r w:rsidRPr="00547C02">
        <w:rPr>
          <w:rFonts w:ascii="Times New Roman" w:hAnsi="Times New Roman" w:cs="Times New Roman"/>
          <w:sz w:val="28"/>
          <w:szCs w:val="28"/>
          <w:lang w:val="ru-RU"/>
        </w:rPr>
        <w:t>карта тахографа списывается</w:t>
      </w:r>
      <w:r w:rsidR="002D49D3" w:rsidRPr="00547C02">
        <w:rPr>
          <w:rFonts w:ascii="Times New Roman" w:hAnsi="Times New Roman" w:cs="Times New Roman"/>
          <w:sz w:val="28"/>
          <w:szCs w:val="28"/>
          <w:lang w:val="ru-RU"/>
        </w:rPr>
        <w:t xml:space="preserve"> с балансового учета </w:t>
      </w:r>
      <w:r w:rsidRPr="00547C02">
        <w:rPr>
          <w:rFonts w:ascii="Times New Roman" w:hAnsi="Times New Roman" w:cs="Times New Roman"/>
          <w:sz w:val="28"/>
          <w:szCs w:val="28"/>
          <w:lang w:val="ru-RU"/>
        </w:rPr>
        <w:t>по акту ф. 0510460</w:t>
      </w:r>
      <w:r w:rsidR="002D49D3" w:rsidRPr="00547C02">
        <w:rPr>
          <w:rFonts w:ascii="Times New Roman" w:hAnsi="Times New Roman" w:cs="Times New Roman"/>
          <w:sz w:val="28"/>
          <w:szCs w:val="28"/>
          <w:lang w:val="ru-RU"/>
        </w:rPr>
        <w:t>.</w:t>
      </w:r>
    </w:p>
    <w:p w:rsidR="0080577D" w:rsidRPr="00547C02" w:rsidRDefault="0080577D" w:rsidP="0080577D">
      <w:pPr>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5.5.9. К внеоборотным материальным запасам относятся запас</w:t>
      </w:r>
      <w:r w:rsidR="00F27C17" w:rsidRPr="00547C02">
        <w:rPr>
          <w:rFonts w:ascii="Times New Roman" w:hAnsi="Times New Roman" w:cs="Times New Roman"/>
          <w:sz w:val="28"/>
          <w:szCs w:val="28"/>
          <w:lang w:val="ru-RU"/>
        </w:rPr>
        <w:t>ы, используемые в деятельности у</w:t>
      </w:r>
      <w:r w:rsidRPr="00547C02">
        <w:rPr>
          <w:rFonts w:ascii="Times New Roman" w:hAnsi="Times New Roman" w:cs="Times New Roman"/>
          <w:sz w:val="28"/>
          <w:szCs w:val="28"/>
          <w:lang w:val="ru-RU"/>
        </w:rPr>
        <w:t xml:space="preserve">чреждения в течение периода, превышающего 12 месяцев, относящиеся к материальным запасам, согласно п. 99 Инструкции № 157н, а именно </w:t>
      </w:r>
      <w:r w:rsidRPr="00547C02">
        <w:rPr>
          <w:sz w:val="28"/>
          <w:szCs w:val="28"/>
          <w:lang w:val="ru-RU"/>
        </w:rPr>
        <w:t>материальные запасы,</w:t>
      </w:r>
      <w:r w:rsidRPr="00547C02">
        <w:rPr>
          <w:rFonts w:ascii="Times New Roman" w:hAnsi="Times New Roman" w:cs="Times New Roman"/>
          <w:sz w:val="28"/>
          <w:szCs w:val="28"/>
          <w:lang w:val="ru-RU"/>
        </w:rPr>
        <w:t xml:space="preserve"> предназначенные для целей формирования капитальных вложений, но не для использования в целях потребления, реализации. К таким материальным запасам относятся:</w:t>
      </w:r>
    </w:p>
    <w:p w:rsidR="0080577D" w:rsidRPr="00547C02"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орудия лова (тралы, неводы, сети, мережи и прочие орудия лова);</w:t>
      </w:r>
    </w:p>
    <w:p w:rsidR="0080577D" w:rsidRPr="00547C02"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 бензомоторные пилы, </w:t>
      </w:r>
      <w:proofErr w:type="spellStart"/>
      <w:r w:rsidRPr="00547C02">
        <w:rPr>
          <w:rFonts w:ascii="Times New Roman" w:hAnsi="Times New Roman" w:cs="Times New Roman"/>
          <w:sz w:val="28"/>
          <w:szCs w:val="28"/>
          <w:lang w:val="ru-RU"/>
        </w:rPr>
        <w:t>сучкорезки</w:t>
      </w:r>
      <w:proofErr w:type="spellEnd"/>
      <w:r w:rsidRPr="00547C02">
        <w:rPr>
          <w:rFonts w:ascii="Times New Roman" w:hAnsi="Times New Roman" w:cs="Times New Roman"/>
          <w:sz w:val="28"/>
          <w:szCs w:val="28"/>
          <w:lang w:val="ru-RU"/>
        </w:rPr>
        <w:t>;</w:t>
      </w:r>
    </w:p>
    <w:p w:rsidR="0080577D" w:rsidRPr="00547C02"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 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 независимо от их стоимости; сменное оборудование, многократно используемые в производстве приспособления к основным средствам и другие вызываемые специфическими условиями изготовления устройства - изложницы и </w:t>
      </w:r>
      <w:r w:rsidRPr="00547C02">
        <w:rPr>
          <w:rFonts w:ascii="Times New Roman" w:hAnsi="Times New Roman" w:cs="Times New Roman"/>
          <w:sz w:val="28"/>
          <w:szCs w:val="28"/>
          <w:lang w:val="ru-RU"/>
        </w:rPr>
        <w:lastRenderedPageBreak/>
        <w:t>принадлежности к ним, прокатные валки, воздушные фурмы, челноки, катализаторы и сорбенты твердого агрегатного состояния и т.п.</w:t>
      </w:r>
      <w:hyperlink r:id="rId31" w:history="1"/>
      <w:r w:rsidRPr="00547C02">
        <w:rPr>
          <w:rFonts w:ascii="Times New Roman" w:hAnsi="Times New Roman" w:cs="Times New Roman"/>
          <w:sz w:val="28"/>
          <w:szCs w:val="28"/>
          <w:lang w:val="ru-RU"/>
        </w:rPr>
        <w:t>;</w:t>
      </w:r>
    </w:p>
    <w:p w:rsidR="0080577D" w:rsidRPr="00547C02"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hyperlink r:id="rId32" w:history="1"/>
      <w:r w:rsidRPr="00547C02">
        <w:rPr>
          <w:rFonts w:ascii="Times New Roman" w:hAnsi="Times New Roman" w:cs="Times New Roman"/>
          <w:sz w:val="28"/>
          <w:szCs w:val="28"/>
          <w:lang w:val="ru-RU"/>
        </w:rPr>
        <w:t>;</w:t>
      </w:r>
    </w:p>
    <w:p w:rsidR="0080577D" w:rsidRPr="00547C02"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готовые к установке строительные конструкции и детали</w:t>
      </w:r>
      <w:hyperlink r:id="rId33" w:history="1"/>
      <w:r w:rsidRPr="00547C02">
        <w:rPr>
          <w:rFonts w:ascii="Times New Roman" w:hAnsi="Times New Roman" w:cs="Times New Roman"/>
          <w:sz w:val="28"/>
          <w:szCs w:val="28"/>
          <w:lang w:val="ru-RU"/>
        </w:rPr>
        <w:t>;</w:t>
      </w:r>
    </w:p>
    <w:p w:rsidR="0080577D" w:rsidRPr="00547C02"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оборудование, требующее монтажа и предназначенное для установки;</w:t>
      </w:r>
    </w:p>
    <w:p w:rsidR="0080577D" w:rsidRPr="00CB1846" w:rsidRDefault="0080577D" w:rsidP="0080577D">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hyperlink r:id="rId34" w:history="1"/>
      <w:r w:rsidR="00CB1846" w:rsidRPr="00CB1846">
        <w:rPr>
          <w:rFonts w:ascii="Times New Roman" w:hAnsi="Times New Roman" w:cs="Times New Roman"/>
          <w:sz w:val="28"/>
          <w:szCs w:val="28"/>
          <w:lang w:val="ru-RU"/>
        </w:rPr>
        <w:t>;</w:t>
      </w:r>
    </w:p>
    <w:p w:rsidR="00CB1846" w:rsidRPr="00EA306B" w:rsidRDefault="00CB1846" w:rsidP="00CB1846">
      <w:pPr>
        <w:autoSpaceDE w:val="0"/>
        <w:autoSpaceDN w:val="0"/>
        <w:adjustRightInd w:val="0"/>
        <w:spacing w:before="0" w:beforeAutospacing="0" w:after="0" w:afterAutospacing="0"/>
        <w:ind w:firstLine="709"/>
        <w:jc w:val="both"/>
        <w:rPr>
          <w:rFonts w:cstheme="minorHAnsi"/>
          <w:sz w:val="28"/>
          <w:szCs w:val="28"/>
          <w:lang w:val="ru-RU"/>
        </w:rPr>
      </w:pPr>
      <w:r w:rsidRPr="00CB1846">
        <w:rPr>
          <w:rFonts w:ascii="Times New Roman" w:hAnsi="Times New Roman" w:cs="Times New Roman"/>
          <w:sz w:val="28"/>
          <w:szCs w:val="28"/>
          <w:lang w:val="ru-RU"/>
        </w:rPr>
        <w:t>-</w:t>
      </w:r>
      <w:r w:rsidRPr="00CB1846">
        <w:rPr>
          <w:rFonts w:cstheme="minorHAnsi"/>
          <w:sz w:val="28"/>
          <w:szCs w:val="28"/>
          <w:lang w:val="ru-RU"/>
        </w:rPr>
        <w:t xml:space="preserve"> </w:t>
      </w:r>
      <w:r w:rsidRPr="00EA306B">
        <w:rPr>
          <w:rFonts w:cstheme="minorHAnsi"/>
          <w:sz w:val="28"/>
          <w:szCs w:val="28"/>
          <w:lang w:val="ru-RU"/>
        </w:rPr>
        <w:t xml:space="preserve">мягкий инвентарь, </w:t>
      </w:r>
      <w:r>
        <w:rPr>
          <w:rFonts w:cstheme="minorHAnsi"/>
          <w:sz w:val="28"/>
          <w:szCs w:val="28"/>
          <w:lang w:val="ru-RU"/>
        </w:rPr>
        <w:t xml:space="preserve">также </w:t>
      </w:r>
      <w:r w:rsidRPr="00EA306B">
        <w:rPr>
          <w:rFonts w:cstheme="minorHAnsi"/>
          <w:sz w:val="28"/>
          <w:szCs w:val="28"/>
          <w:lang w:val="ru-RU"/>
        </w:rPr>
        <w:t xml:space="preserve">к мягкому инвентарю относятся шторы, в </w:t>
      </w:r>
      <w:proofErr w:type="spellStart"/>
      <w:r w:rsidRPr="00EA306B">
        <w:rPr>
          <w:rFonts w:cstheme="minorHAnsi"/>
          <w:sz w:val="28"/>
          <w:szCs w:val="28"/>
          <w:lang w:val="ru-RU"/>
        </w:rPr>
        <w:t>т.ч</w:t>
      </w:r>
      <w:proofErr w:type="spellEnd"/>
      <w:r w:rsidRPr="00EA306B">
        <w:rPr>
          <w:rFonts w:cstheme="minorHAnsi"/>
          <w:sz w:val="28"/>
          <w:szCs w:val="28"/>
          <w:lang w:val="ru-RU"/>
        </w:rPr>
        <w:t>. полученные в результате договора на пошив штор из материала поставщика</w:t>
      </w:r>
      <w:hyperlink r:id="rId35" w:history="1"/>
      <w:r w:rsidRPr="00EA306B">
        <w:rPr>
          <w:rFonts w:cstheme="minorHAnsi"/>
          <w:sz w:val="28"/>
          <w:szCs w:val="28"/>
          <w:lang w:val="ru-RU"/>
        </w:rPr>
        <w:t>.</w:t>
      </w:r>
    </w:p>
    <w:p w:rsidR="00CB1846" w:rsidRPr="00EA306B" w:rsidRDefault="00CB1846" w:rsidP="00CB1846">
      <w:pPr>
        <w:shd w:val="clear" w:color="auto" w:fill="FFFFFF"/>
        <w:spacing w:before="0" w:beforeAutospacing="0" w:after="0" w:afterAutospacing="0"/>
        <w:ind w:firstLine="709"/>
        <w:jc w:val="both"/>
        <w:rPr>
          <w:rFonts w:cstheme="minorHAnsi"/>
          <w:bCs/>
          <w:sz w:val="28"/>
          <w:szCs w:val="28"/>
          <w:lang w:val="ru-RU"/>
        </w:rPr>
      </w:pPr>
      <w:r w:rsidRPr="00EA306B">
        <w:rPr>
          <w:rFonts w:cstheme="minorHAnsi"/>
          <w:bCs/>
          <w:sz w:val="28"/>
          <w:szCs w:val="28"/>
          <w:lang w:val="ru-RU"/>
        </w:rPr>
        <w:t xml:space="preserve">5.5.10. Аналитический учет ежедневного поступления и выбытия продуктов питания ведется в ПО </w:t>
      </w:r>
      <w:proofErr w:type="spellStart"/>
      <w:r w:rsidRPr="00EA306B">
        <w:rPr>
          <w:rFonts w:cstheme="minorHAnsi"/>
          <w:sz w:val="28"/>
          <w:szCs w:val="28"/>
          <w:lang w:val="ru-RU"/>
        </w:rPr>
        <w:t>НоТ</w:t>
      </w:r>
      <w:proofErr w:type="spellEnd"/>
      <w:r w:rsidRPr="00EA306B">
        <w:rPr>
          <w:rFonts w:cstheme="minorHAnsi"/>
          <w:sz w:val="28"/>
          <w:szCs w:val="28"/>
          <w:lang w:val="ru-RU"/>
        </w:rPr>
        <w:t xml:space="preserve">: Учет питания </w:t>
      </w:r>
      <w:proofErr w:type="gramStart"/>
      <w:r w:rsidRPr="00EA306B">
        <w:rPr>
          <w:rFonts w:cstheme="minorHAnsi"/>
          <w:sz w:val="28"/>
          <w:szCs w:val="28"/>
          <w:lang w:val="ru-RU"/>
        </w:rPr>
        <w:t>в  ДДУ</w:t>
      </w:r>
      <w:proofErr w:type="gramEnd"/>
      <w:r w:rsidRPr="00EA306B">
        <w:rPr>
          <w:rFonts w:cstheme="minorHAnsi"/>
          <w:bCs/>
          <w:sz w:val="28"/>
          <w:szCs w:val="28"/>
          <w:lang w:val="ru-RU"/>
        </w:rPr>
        <w:t xml:space="preserve">. </w:t>
      </w:r>
    </w:p>
    <w:p w:rsidR="00CB1846" w:rsidRPr="00EA306B" w:rsidRDefault="00CB1846" w:rsidP="00CB1846">
      <w:pPr>
        <w:shd w:val="clear" w:color="auto" w:fill="FFFFFF"/>
        <w:spacing w:before="0" w:beforeAutospacing="0" w:after="0" w:afterAutospacing="0"/>
        <w:ind w:firstLine="709"/>
        <w:jc w:val="both"/>
        <w:rPr>
          <w:rFonts w:cstheme="minorHAnsi"/>
          <w:sz w:val="28"/>
          <w:szCs w:val="28"/>
          <w:lang w:val="ru-RU"/>
        </w:rPr>
      </w:pPr>
      <w:r w:rsidRPr="00EA306B">
        <w:rPr>
          <w:rFonts w:cstheme="minorHAnsi"/>
          <w:bCs/>
          <w:sz w:val="28"/>
          <w:szCs w:val="28"/>
          <w:lang w:val="ru-RU"/>
        </w:rPr>
        <w:t xml:space="preserve">Расчет ежедневной потребности продуктов для приготовления блюд ведется на основании утвержденного директором меню и технологических карт блюд. </w:t>
      </w:r>
      <w:r>
        <w:rPr>
          <w:rFonts w:cstheme="minorHAnsi"/>
          <w:bCs/>
          <w:sz w:val="28"/>
          <w:szCs w:val="28"/>
          <w:lang w:val="ru-RU"/>
        </w:rPr>
        <w:t>Ответственный сотрудник,</w:t>
      </w:r>
      <w:r w:rsidRPr="00EA306B">
        <w:rPr>
          <w:rFonts w:cstheme="minorHAnsi"/>
          <w:bCs/>
          <w:sz w:val="28"/>
          <w:szCs w:val="28"/>
          <w:lang w:val="ru-RU"/>
        </w:rPr>
        <w:t xml:space="preserve"> на основании указанных документов</w:t>
      </w:r>
      <w:r>
        <w:rPr>
          <w:rFonts w:cstheme="minorHAnsi"/>
          <w:bCs/>
          <w:sz w:val="28"/>
          <w:szCs w:val="28"/>
          <w:lang w:val="ru-RU"/>
        </w:rPr>
        <w:t>,</w:t>
      </w:r>
      <w:r w:rsidRPr="00EA306B">
        <w:rPr>
          <w:rFonts w:cstheme="minorHAnsi"/>
          <w:bCs/>
          <w:sz w:val="28"/>
          <w:szCs w:val="28"/>
          <w:lang w:val="ru-RU"/>
        </w:rPr>
        <w:t xml:space="preserve"> </w:t>
      </w:r>
      <w:r w:rsidRPr="00EA306B">
        <w:rPr>
          <w:rFonts w:cstheme="minorHAnsi"/>
          <w:sz w:val="28"/>
          <w:szCs w:val="28"/>
          <w:lang w:val="ru-RU"/>
        </w:rPr>
        <w:t>методом калькуляции рассчитывает необходимое количество продуктов питания.</w:t>
      </w:r>
    </w:p>
    <w:p w:rsidR="00CB1846" w:rsidRPr="00EA306B" w:rsidRDefault="00CB1846" w:rsidP="00CB1846">
      <w:pPr>
        <w:shd w:val="clear" w:color="auto" w:fill="FFFFFF"/>
        <w:spacing w:before="0" w:beforeAutospacing="0" w:after="0" w:afterAutospacing="0"/>
        <w:ind w:firstLine="709"/>
        <w:jc w:val="both"/>
        <w:rPr>
          <w:rFonts w:cstheme="minorHAnsi"/>
          <w:sz w:val="28"/>
          <w:szCs w:val="28"/>
          <w:lang w:val="ru-RU"/>
        </w:rPr>
      </w:pPr>
      <w:r w:rsidRPr="00EA306B">
        <w:rPr>
          <w:rFonts w:cstheme="minorHAnsi"/>
          <w:sz w:val="28"/>
          <w:szCs w:val="28"/>
          <w:lang w:val="ru-RU"/>
        </w:rPr>
        <w:t>15.13.2 Продукты питания на кухню выдаются по меню-требованию (ф. 0504202), списание продуктов питания на финансовый результат отражается на основании меню-требования и Требования-накладной (ф. 0510451).</w:t>
      </w:r>
    </w:p>
    <w:p w:rsidR="00CB1846" w:rsidRPr="00396375" w:rsidRDefault="00CB1846" w:rsidP="00CB1846">
      <w:pPr>
        <w:shd w:val="clear" w:color="auto" w:fill="FFFFFF"/>
        <w:spacing w:before="0" w:beforeAutospacing="0" w:after="0" w:afterAutospacing="0"/>
        <w:ind w:firstLine="709"/>
        <w:jc w:val="both"/>
        <w:rPr>
          <w:rFonts w:ascii="Times New Roman" w:hAnsi="Times New Roman" w:cs="Times New Roman"/>
          <w:sz w:val="28"/>
          <w:szCs w:val="28"/>
          <w:lang w:val="ru-RU"/>
        </w:rPr>
      </w:pPr>
      <w:r w:rsidRPr="00396375">
        <w:rPr>
          <w:rFonts w:ascii="Times New Roman" w:hAnsi="Times New Roman" w:cs="Times New Roman"/>
          <w:sz w:val="28"/>
          <w:szCs w:val="28"/>
          <w:lang w:val="ru-RU"/>
        </w:rPr>
        <w:t xml:space="preserve">15.13.3 По окончании месяца формируется накопительная ведомость по приходу и расходу продуктов питания. К накопительной ведомости по приходу продуктов питания подбираются первичные документы (товарные накладные, УПД или другие приходные документы, поступившие от поставщиков), которые подшивается в журнал операций № 4 (Сшив № 2 «питание»). Приход продуктов питания отражается в ПО 1С БГУ по мере поступления продуктов питания на склад. Списание продуктов питания для приготовления блюд отражается в ПО 1С ежедневно, расход продуктов питания, произведенный в выходные и праздничные дни, отражается в ПО 1С следующим рабочим днем. </w:t>
      </w:r>
    </w:p>
    <w:p w:rsidR="00CB1846" w:rsidRPr="00396375" w:rsidRDefault="00CB1846" w:rsidP="00CB1846">
      <w:pPr>
        <w:shd w:val="clear" w:color="auto" w:fill="FFFFFF"/>
        <w:spacing w:before="0" w:beforeAutospacing="0" w:after="0" w:afterAutospacing="0"/>
        <w:ind w:firstLine="709"/>
        <w:jc w:val="both"/>
        <w:rPr>
          <w:rFonts w:ascii="Times New Roman" w:hAnsi="Times New Roman" w:cs="Times New Roman"/>
          <w:sz w:val="28"/>
          <w:szCs w:val="28"/>
          <w:lang w:val="ru-RU"/>
        </w:rPr>
      </w:pPr>
      <w:r w:rsidRPr="00396375">
        <w:rPr>
          <w:rFonts w:ascii="Times New Roman" w:hAnsi="Times New Roman" w:cs="Times New Roman"/>
          <w:sz w:val="28"/>
          <w:szCs w:val="28"/>
          <w:lang w:val="ru-RU"/>
        </w:rPr>
        <w:t>Первичные документы по списанию продуктов питания подшиваются в отдельный журнал операций № 7 (Сшив № 2 «питание»).</w:t>
      </w:r>
    </w:p>
    <w:p w:rsidR="00CB1846" w:rsidRPr="00396375" w:rsidRDefault="00CB1846" w:rsidP="00CB1846">
      <w:pPr>
        <w:shd w:val="clear" w:color="auto" w:fill="FFFFFF"/>
        <w:spacing w:before="0" w:beforeAutospacing="0" w:after="0" w:afterAutospacing="0"/>
        <w:ind w:firstLine="709"/>
        <w:jc w:val="both"/>
        <w:rPr>
          <w:rFonts w:ascii="Times New Roman" w:hAnsi="Times New Roman" w:cs="Times New Roman"/>
          <w:sz w:val="28"/>
          <w:szCs w:val="28"/>
          <w:lang w:val="ru-RU"/>
        </w:rPr>
      </w:pPr>
      <w:r w:rsidRPr="00396375">
        <w:rPr>
          <w:rFonts w:ascii="Times New Roman" w:hAnsi="Times New Roman" w:cs="Times New Roman"/>
          <w:sz w:val="28"/>
          <w:szCs w:val="28"/>
          <w:lang w:val="ru-RU"/>
        </w:rPr>
        <w:t xml:space="preserve">Для проведения культурно-массовых мероприятий с детьми Учреждение закупает кондитерскую продукцию (конфеты). Конфеты выдаются со склада по Требованию-накладной (ф. 05010451) на основании служебной записки, подписанной директором Учреждения. В служебной записке прописывается, на какое мероприятие получают конфеты и ответственное лицо за передачу конфет детям. </w:t>
      </w:r>
    </w:p>
    <w:p w:rsidR="00CB1846" w:rsidRPr="00396375" w:rsidRDefault="00CB1846" w:rsidP="00CB1846">
      <w:pPr>
        <w:shd w:val="clear" w:color="auto" w:fill="FFFFFF"/>
        <w:spacing w:before="0" w:beforeAutospacing="0" w:after="0" w:afterAutospacing="0"/>
        <w:ind w:firstLine="709"/>
        <w:jc w:val="both"/>
        <w:rPr>
          <w:rFonts w:ascii="Times New Roman" w:hAnsi="Times New Roman" w:cs="Times New Roman"/>
          <w:sz w:val="28"/>
          <w:szCs w:val="28"/>
          <w:lang w:val="ru-RU"/>
        </w:rPr>
      </w:pPr>
      <w:r w:rsidRPr="00396375">
        <w:rPr>
          <w:rFonts w:ascii="Times New Roman" w:hAnsi="Times New Roman" w:cs="Times New Roman"/>
          <w:sz w:val="28"/>
          <w:szCs w:val="28"/>
          <w:lang w:val="ru-RU"/>
        </w:rPr>
        <w:t xml:space="preserve">Для соблюдения питьевого режима ответственное лицо получает со склада бутилированную воду на весь период заезда. </w:t>
      </w:r>
    </w:p>
    <w:p w:rsidR="00CB1846" w:rsidRPr="00396375" w:rsidRDefault="00CB1846" w:rsidP="00CB1846">
      <w:pPr>
        <w:pStyle w:val="ac"/>
        <w:shd w:val="clear" w:color="auto" w:fill="FFFFFF"/>
        <w:spacing w:before="0" w:beforeAutospacing="0" w:after="0" w:afterAutospacing="0"/>
        <w:ind w:firstLine="709"/>
        <w:jc w:val="both"/>
        <w:rPr>
          <w:color w:val="000000"/>
          <w:sz w:val="28"/>
          <w:szCs w:val="28"/>
          <w:highlight w:val="yellow"/>
        </w:rPr>
      </w:pPr>
      <w:r w:rsidRPr="00396375">
        <w:rPr>
          <w:rStyle w:val="matches"/>
          <w:sz w:val="28"/>
          <w:szCs w:val="28"/>
        </w:rPr>
        <w:t xml:space="preserve">Учет материальных запасов </w:t>
      </w:r>
      <w:r w:rsidRPr="00396375">
        <w:rPr>
          <w:sz w:val="28"/>
          <w:szCs w:val="28"/>
        </w:rPr>
        <w:t>на складе ведется в книге</w:t>
      </w:r>
      <w:r w:rsidRPr="00396375">
        <w:rPr>
          <w:rStyle w:val="matches"/>
          <w:sz w:val="28"/>
          <w:szCs w:val="28"/>
        </w:rPr>
        <w:t xml:space="preserve"> учета</w:t>
      </w:r>
      <w:r w:rsidRPr="00396375">
        <w:rPr>
          <w:sz w:val="28"/>
          <w:szCs w:val="28"/>
        </w:rPr>
        <w:t xml:space="preserve"> материальных ценностей (</w:t>
      </w:r>
      <w:hyperlink r:id="rId36" w:anchor="/document/140/33953/" w:tooltip="ОКУД 0504042. Книга учета материальных ценностей" w:history="1">
        <w:r w:rsidRPr="00396375">
          <w:rPr>
            <w:rStyle w:val="a9"/>
            <w:sz w:val="28"/>
            <w:szCs w:val="28"/>
          </w:rPr>
          <w:t>ф. 0504042</w:t>
        </w:r>
      </w:hyperlink>
      <w:r w:rsidRPr="00396375">
        <w:rPr>
          <w:sz w:val="28"/>
          <w:szCs w:val="28"/>
        </w:rPr>
        <w:t>) по наименованиям предметов и количеству. Книги учета материальн</w:t>
      </w:r>
      <w:r>
        <w:rPr>
          <w:sz w:val="28"/>
          <w:szCs w:val="28"/>
        </w:rPr>
        <w:t xml:space="preserve">ых ценностей </w:t>
      </w:r>
      <w:r w:rsidRPr="00396375">
        <w:rPr>
          <w:sz w:val="28"/>
          <w:szCs w:val="28"/>
        </w:rPr>
        <w:t xml:space="preserve">ведут в электронном виде в ПО 1С, книги распечатываются в электронном виде по окончании каждого </w:t>
      </w:r>
      <w:r w:rsidRPr="00396375">
        <w:rPr>
          <w:b/>
          <w:sz w:val="28"/>
          <w:szCs w:val="28"/>
        </w:rPr>
        <w:t>квартала</w:t>
      </w:r>
      <w:r w:rsidRPr="00396375">
        <w:rPr>
          <w:sz w:val="28"/>
          <w:szCs w:val="28"/>
        </w:rPr>
        <w:t xml:space="preserve">, нумеруются и брошюруются. Остатки материальных запасов, отраженные в Книгах учета материальных ценностей, </w:t>
      </w:r>
      <w:r w:rsidRPr="00396375">
        <w:rPr>
          <w:sz w:val="28"/>
          <w:szCs w:val="28"/>
        </w:rPr>
        <w:lastRenderedPageBreak/>
        <w:t xml:space="preserve">сверяются бухгалтером, отвечающим за учет материальных запасов, с остатками, отраженными на счетах бухгалтерского учета.  </w:t>
      </w:r>
    </w:p>
    <w:p w:rsidR="00CB1846" w:rsidRDefault="00CB1846" w:rsidP="00CB1846">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Неотфактурованные</w:t>
      </w:r>
      <w:proofErr w:type="spellEnd"/>
      <w:r>
        <w:rPr>
          <w:rFonts w:ascii="Times New Roman" w:hAnsi="Times New Roman" w:cs="Times New Roman"/>
          <w:sz w:val="28"/>
          <w:szCs w:val="28"/>
          <w:lang w:val="ru-RU"/>
        </w:rPr>
        <w:t xml:space="preserve"> поставки (нефинансовые активы получены, отсутствуют/не подписаны документы в ЕИС) отражаются в бухгалтерском учете следующим корреспонденциями счетов</w:t>
      </w:r>
      <w:r w:rsidRPr="007A28A1">
        <w:rPr>
          <w:rFonts w:ascii="Times New Roman" w:hAnsi="Times New Roman" w:cs="Times New Roman"/>
          <w:sz w:val="28"/>
          <w:szCs w:val="28"/>
          <w:lang w:val="ru-RU"/>
        </w:rPr>
        <w:t>:</w:t>
      </w:r>
    </w:p>
    <w:p w:rsidR="00CB1846" w:rsidRDefault="00CB1846" w:rsidP="00CB1846">
      <w:pPr>
        <w:autoSpaceDE w:val="0"/>
        <w:autoSpaceDN w:val="0"/>
        <w:adjustRightInd w:val="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получены материальные ценности</w:t>
      </w:r>
      <w:r w:rsidRPr="007A28A1">
        <w:rPr>
          <w:rFonts w:ascii="Times New Roman" w:hAnsi="Times New Roman" w:cs="Times New Roman"/>
          <w:sz w:val="28"/>
          <w:szCs w:val="28"/>
          <w:lang w:val="ru-RU"/>
        </w:rPr>
        <w:t>:</w:t>
      </w:r>
      <w:r>
        <w:rPr>
          <w:rFonts w:ascii="Times New Roman" w:hAnsi="Times New Roman" w:cs="Times New Roman"/>
          <w:sz w:val="28"/>
          <w:szCs w:val="28"/>
          <w:lang w:val="ru-RU"/>
        </w:rPr>
        <w:t xml:space="preserve"> ДТ </w:t>
      </w:r>
      <w:proofErr w:type="gramStart"/>
      <w:r>
        <w:rPr>
          <w:rFonts w:ascii="Times New Roman" w:hAnsi="Times New Roman" w:cs="Times New Roman"/>
          <w:sz w:val="28"/>
          <w:szCs w:val="28"/>
          <w:lang w:val="ru-RU"/>
        </w:rPr>
        <w:t>0.106.ЗП</w:t>
      </w:r>
      <w:proofErr w:type="gramEnd"/>
      <w:r>
        <w:rPr>
          <w:rFonts w:ascii="Times New Roman" w:hAnsi="Times New Roman" w:cs="Times New Roman"/>
          <w:sz w:val="28"/>
          <w:szCs w:val="28"/>
          <w:lang w:val="ru-RU"/>
        </w:rPr>
        <w:t xml:space="preserve"> КТ 0.401,60, ДТ 0.105.ХХ КТ 0.106.ЗП в количестве фактически полученных материальных ценностей и в сумме, указанной в товарно-транспортных накладных, при наличии товарно-транспортных накладных, или в сумме, указанной в договоре поставки</w:t>
      </w:r>
      <w:r w:rsidRPr="007A28A1">
        <w:rPr>
          <w:rFonts w:ascii="Times New Roman" w:hAnsi="Times New Roman" w:cs="Times New Roman"/>
          <w:sz w:val="28"/>
          <w:szCs w:val="28"/>
          <w:lang w:val="ru-RU"/>
        </w:rPr>
        <w:t>;</w:t>
      </w:r>
    </w:p>
    <w:p w:rsidR="00CB1846" w:rsidRPr="000C2A3D" w:rsidRDefault="00CB1846" w:rsidP="009A7FAE">
      <w:pPr>
        <w:autoSpaceDE w:val="0"/>
        <w:autoSpaceDN w:val="0"/>
        <w:adjustRightInd w:val="0"/>
        <w:spacing w:before="0" w:beforeAutospacing="0" w:after="0" w:afterAutospacing="0"/>
        <w:jc w:val="both"/>
        <w:rPr>
          <w:rFonts w:ascii="Times New Roman" w:hAnsi="Times New Roman" w:cs="Times New Roman"/>
          <w:bCs/>
          <w:color w:val="000000"/>
          <w:sz w:val="28"/>
          <w:szCs w:val="28"/>
          <w:lang w:val="ru-RU"/>
        </w:rPr>
      </w:pPr>
      <w:r>
        <w:rPr>
          <w:rFonts w:ascii="Times New Roman" w:hAnsi="Times New Roman" w:cs="Times New Roman"/>
          <w:sz w:val="28"/>
          <w:szCs w:val="28"/>
          <w:lang w:val="ru-RU"/>
        </w:rPr>
        <w:t>- документ о приемке подписан в ЕИС – ДТ 0.401.60 КТ 0.302.34 в количестве и в сумме, у</w:t>
      </w:r>
      <w:r w:rsidR="009A7FAE">
        <w:rPr>
          <w:rFonts w:ascii="Times New Roman" w:hAnsi="Times New Roman" w:cs="Times New Roman"/>
          <w:sz w:val="28"/>
          <w:szCs w:val="28"/>
          <w:lang w:val="ru-RU"/>
        </w:rPr>
        <w:t>казанной в документе о приемке.</w:t>
      </w:r>
    </w:p>
    <w:p w:rsidR="00CB1846" w:rsidRPr="00547C02" w:rsidRDefault="00CB1846" w:rsidP="0080577D">
      <w:pPr>
        <w:spacing w:before="0" w:beforeAutospacing="0" w:after="0" w:afterAutospacing="0"/>
        <w:ind w:firstLine="709"/>
        <w:jc w:val="both"/>
        <w:rPr>
          <w:rFonts w:ascii="Times New Roman" w:hAnsi="Times New Roman" w:cs="Times New Roman"/>
          <w:bCs/>
          <w:color w:val="000000"/>
          <w:sz w:val="28"/>
          <w:szCs w:val="28"/>
          <w:lang w:val="ru-RU"/>
        </w:rPr>
      </w:pPr>
    </w:p>
    <w:p w:rsidR="004511F2" w:rsidRPr="00547C02" w:rsidRDefault="00B1054F" w:rsidP="000C0663">
      <w:pPr>
        <w:spacing w:before="0" w:beforeAutospacing="0" w:after="0" w:afterAutospacing="0"/>
        <w:jc w:val="center"/>
        <w:outlineLvl w:val="1"/>
        <w:rPr>
          <w:rFonts w:ascii="Times New Roman" w:hAnsi="Times New Roman" w:cs="Times New Roman"/>
          <w:color w:val="000000"/>
          <w:sz w:val="28"/>
          <w:szCs w:val="28"/>
          <w:lang w:val="ru-RU"/>
        </w:rPr>
      </w:pPr>
      <w:r w:rsidRPr="00547C02">
        <w:rPr>
          <w:rFonts w:ascii="Times New Roman" w:hAnsi="Times New Roman" w:cs="Times New Roman"/>
          <w:b/>
          <w:bCs/>
          <w:color w:val="000000"/>
          <w:sz w:val="28"/>
          <w:szCs w:val="28"/>
          <w:lang w:val="ru-RU"/>
        </w:rPr>
        <w:t>5.6</w:t>
      </w:r>
      <w:r w:rsidR="00101E51" w:rsidRPr="00547C02">
        <w:rPr>
          <w:rFonts w:ascii="Times New Roman" w:hAnsi="Times New Roman" w:cs="Times New Roman"/>
          <w:b/>
          <w:bCs/>
          <w:color w:val="000000"/>
          <w:sz w:val="28"/>
          <w:szCs w:val="28"/>
          <w:lang w:val="ru-RU"/>
        </w:rPr>
        <w:t>. Затраты на</w:t>
      </w:r>
      <w:r w:rsidR="00101E51" w:rsidRPr="00547C02">
        <w:rPr>
          <w:rFonts w:ascii="Times New Roman" w:hAnsi="Times New Roman" w:cs="Times New Roman"/>
          <w:b/>
          <w:bCs/>
          <w:color w:val="000000"/>
          <w:sz w:val="28"/>
          <w:szCs w:val="28"/>
        </w:rPr>
        <w:t> </w:t>
      </w:r>
      <w:r w:rsidR="00101E51" w:rsidRPr="00547C02">
        <w:rPr>
          <w:rFonts w:ascii="Times New Roman" w:hAnsi="Times New Roman" w:cs="Times New Roman"/>
          <w:b/>
          <w:bCs/>
          <w:color w:val="000000"/>
          <w:sz w:val="28"/>
          <w:szCs w:val="28"/>
          <w:lang w:val="ru-RU"/>
        </w:rPr>
        <w:t>изготовление готовой продукции, выполнение работ, оказание услуг</w:t>
      </w:r>
    </w:p>
    <w:p w:rsidR="004511F2" w:rsidRPr="00547C02" w:rsidRDefault="00B1054F"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5.6</w:t>
      </w:r>
      <w:r w:rsidR="00101E51" w:rsidRPr="00547C02">
        <w:rPr>
          <w:rFonts w:ascii="Times New Roman" w:hAnsi="Times New Roman" w:cs="Times New Roman"/>
          <w:color w:val="000000"/>
          <w:sz w:val="28"/>
          <w:szCs w:val="28"/>
          <w:lang w:val="ru-RU"/>
        </w:rPr>
        <w:t>.1. Учет расходов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формированию себестоимости ведется раздельно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группам видов услуг:</w:t>
      </w:r>
    </w:p>
    <w:p w:rsidR="004511F2" w:rsidRPr="00547C02" w:rsidRDefault="00101E51" w:rsidP="009C5D86">
      <w:pPr>
        <w:spacing w:before="0" w:beforeAutospacing="0" w:after="0" w:afterAutospacing="0"/>
        <w:ind w:firstLine="709"/>
        <w:jc w:val="both"/>
        <w:rPr>
          <w:rFonts w:ascii="Times New Roman" w:hAnsi="Times New Roman" w:cs="Times New Roman"/>
          <w:b/>
          <w:color w:val="000000"/>
          <w:sz w:val="28"/>
          <w:szCs w:val="28"/>
          <w:lang w:val="ru-RU"/>
        </w:rPr>
      </w:pPr>
      <w:r w:rsidRPr="00547C02">
        <w:rPr>
          <w:rFonts w:ascii="Times New Roman" w:hAnsi="Times New Roman" w:cs="Times New Roman"/>
          <w:b/>
          <w:color w:val="000000"/>
          <w:sz w:val="28"/>
          <w:szCs w:val="28"/>
          <w:lang w:val="ru-RU"/>
        </w:rPr>
        <w:t>в</w:t>
      </w:r>
      <w:r w:rsidRPr="00547C02">
        <w:rPr>
          <w:rFonts w:ascii="Times New Roman" w:hAnsi="Times New Roman" w:cs="Times New Roman"/>
          <w:b/>
          <w:color w:val="000000"/>
          <w:sz w:val="28"/>
          <w:szCs w:val="28"/>
        </w:rPr>
        <w:t> </w:t>
      </w:r>
      <w:r w:rsidRPr="00547C02">
        <w:rPr>
          <w:rFonts w:ascii="Times New Roman" w:hAnsi="Times New Roman" w:cs="Times New Roman"/>
          <w:b/>
          <w:color w:val="000000"/>
          <w:sz w:val="28"/>
          <w:szCs w:val="28"/>
          <w:lang w:val="ru-RU"/>
        </w:rPr>
        <w:t>рамках выполнения государственного задания:</w:t>
      </w:r>
    </w:p>
    <w:p w:rsidR="00F37A58" w:rsidRPr="00547C02" w:rsidRDefault="00D80CDB"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F37A58" w:rsidRPr="00547C02">
        <w:rPr>
          <w:rFonts w:ascii="Times New Roman" w:hAnsi="Times New Roman" w:cs="Times New Roman"/>
          <w:color w:val="000000"/>
          <w:sz w:val="28"/>
          <w:szCs w:val="28"/>
          <w:lang w:val="ru-RU"/>
        </w:rPr>
        <w:t>Подготовка граждан, выразивших желание принять детей на семейные формы устройства</w:t>
      </w:r>
      <w:r w:rsidRPr="00547C02">
        <w:rPr>
          <w:rFonts w:ascii="Times New Roman" w:hAnsi="Times New Roman" w:cs="Times New Roman"/>
          <w:color w:val="000000"/>
          <w:sz w:val="28"/>
          <w:szCs w:val="28"/>
          <w:lang w:val="ru-RU"/>
        </w:rPr>
        <w:t>;</w:t>
      </w:r>
    </w:p>
    <w:p w:rsidR="00F37A58" w:rsidRDefault="00D80CDB"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F37A58" w:rsidRPr="00547C02">
        <w:rPr>
          <w:rFonts w:ascii="Times New Roman" w:hAnsi="Times New Roman" w:cs="Times New Roman"/>
          <w:color w:val="000000"/>
          <w:sz w:val="28"/>
          <w:szCs w:val="28"/>
          <w:lang w:val="ru-RU"/>
        </w:rPr>
        <w:t>Предоставление консультационных и методических услуг</w:t>
      </w:r>
      <w:r w:rsidRPr="00547C02">
        <w:rPr>
          <w:rFonts w:ascii="Times New Roman" w:hAnsi="Times New Roman" w:cs="Times New Roman"/>
          <w:color w:val="000000"/>
          <w:sz w:val="28"/>
          <w:szCs w:val="28"/>
          <w:lang w:val="ru-RU"/>
        </w:rPr>
        <w:t>;</w:t>
      </w:r>
    </w:p>
    <w:p w:rsidR="009A7FAE" w:rsidRPr="009A7FAE" w:rsidRDefault="009A7FAE" w:rsidP="009C5D86">
      <w:pPr>
        <w:spacing w:before="0" w:beforeAutospacing="0" w:after="0" w:afterAutospacing="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9A7FAE">
        <w:rPr>
          <w:rFonts w:ascii="Times New Roman" w:hAnsi="Times New Roman" w:cs="Times New Roman"/>
          <w:color w:val="000000"/>
          <w:sz w:val="28"/>
          <w:szCs w:val="28"/>
          <w:lang w:val="ru-RU"/>
        </w:rPr>
        <w:t>Организация мероприятий (курсы повышения квалификации, организация мероприятий) ресурсная служба, проектное отделение;</w:t>
      </w:r>
    </w:p>
    <w:p w:rsidR="00D80CDB" w:rsidRPr="00547C02" w:rsidRDefault="00D80CDB"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Предоставление социального обслуживания в стационарной форме;</w:t>
      </w:r>
    </w:p>
    <w:p w:rsidR="00C1725C" w:rsidRPr="00547C02" w:rsidRDefault="00D80CDB"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Предоставления социального обслуживания в полустационарной форме</w:t>
      </w:r>
      <w:r w:rsidR="00526ADF" w:rsidRPr="00547C02">
        <w:rPr>
          <w:rFonts w:ascii="Times New Roman" w:hAnsi="Times New Roman" w:cs="Times New Roman"/>
          <w:color w:val="000000"/>
          <w:sz w:val="28"/>
          <w:szCs w:val="28"/>
          <w:lang w:val="ru-RU"/>
        </w:rPr>
        <w:t>.</w:t>
      </w:r>
    </w:p>
    <w:p w:rsidR="004511F2" w:rsidRPr="00547C02" w:rsidRDefault="00101E51" w:rsidP="009C5D86">
      <w:pPr>
        <w:spacing w:before="0" w:beforeAutospacing="0" w:after="0" w:afterAutospacing="0"/>
        <w:ind w:firstLine="709"/>
        <w:jc w:val="both"/>
        <w:rPr>
          <w:rFonts w:ascii="Times New Roman" w:hAnsi="Times New Roman" w:cs="Times New Roman"/>
          <w:b/>
          <w:color w:val="000000"/>
          <w:sz w:val="28"/>
          <w:szCs w:val="28"/>
          <w:lang w:val="ru-RU"/>
        </w:rPr>
      </w:pPr>
      <w:r w:rsidRPr="00547C02">
        <w:rPr>
          <w:rFonts w:ascii="Times New Roman" w:hAnsi="Times New Roman" w:cs="Times New Roman"/>
          <w:b/>
          <w:color w:val="000000"/>
          <w:sz w:val="28"/>
          <w:szCs w:val="28"/>
          <w:lang w:val="ru-RU"/>
        </w:rPr>
        <w:t>в</w:t>
      </w:r>
      <w:r w:rsidRPr="00547C02">
        <w:rPr>
          <w:rFonts w:ascii="Times New Roman" w:hAnsi="Times New Roman" w:cs="Times New Roman"/>
          <w:b/>
          <w:color w:val="000000"/>
          <w:sz w:val="28"/>
          <w:szCs w:val="28"/>
        </w:rPr>
        <w:t> </w:t>
      </w:r>
      <w:r w:rsidRPr="00547C02">
        <w:rPr>
          <w:rFonts w:ascii="Times New Roman" w:hAnsi="Times New Roman" w:cs="Times New Roman"/>
          <w:b/>
          <w:color w:val="000000"/>
          <w:sz w:val="28"/>
          <w:szCs w:val="28"/>
          <w:lang w:val="ru-RU"/>
        </w:rPr>
        <w:t>рамках приносящей доход деятельности:</w:t>
      </w:r>
    </w:p>
    <w:p w:rsidR="00C1725C" w:rsidRPr="00547C02" w:rsidRDefault="00D80CDB" w:rsidP="009C5D86">
      <w:pPr>
        <w:pStyle w:val="a3"/>
        <w:spacing w:before="0" w:beforeAutospacing="0" w:after="0" w:afterAutospacing="0"/>
        <w:ind w:left="0"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Предоставление консультационных и методических услуг</w:t>
      </w:r>
      <w:r w:rsidR="00C1725C" w:rsidRPr="00547C02">
        <w:rPr>
          <w:rFonts w:ascii="Times New Roman" w:hAnsi="Times New Roman" w:cs="Times New Roman"/>
          <w:color w:val="000000"/>
          <w:sz w:val="28"/>
          <w:szCs w:val="28"/>
          <w:lang w:val="ru-RU"/>
        </w:rPr>
        <w:t>.</w:t>
      </w:r>
    </w:p>
    <w:p w:rsidR="004511F2" w:rsidRPr="00547C02" w:rsidRDefault="00C1725C" w:rsidP="00B1054F">
      <w:pPr>
        <w:pStyle w:val="a3"/>
        <w:spacing w:before="0" w:beforeAutospacing="0" w:after="0" w:afterAutospacing="0"/>
        <w:ind w:left="0"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5.6</w:t>
      </w:r>
      <w:r w:rsidR="00101E51" w:rsidRPr="00547C02">
        <w:rPr>
          <w:rFonts w:ascii="Times New Roman" w:hAnsi="Times New Roman" w:cs="Times New Roman"/>
          <w:color w:val="000000"/>
          <w:sz w:val="28"/>
          <w:szCs w:val="28"/>
          <w:lang w:val="ru-RU"/>
        </w:rPr>
        <w:t>.2. Затраты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выполнение работ, оказание услуг делятся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прямые и</w:t>
      </w:r>
      <w:r w:rsidR="00101E51" w:rsidRPr="00547C02">
        <w:rPr>
          <w:rFonts w:ascii="Times New Roman" w:hAnsi="Times New Roman" w:cs="Times New Roman"/>
          <w:color w:val="000000"/>
          <w:sz w:val="28"/>
          <w:szCs w:val="28"/>
        </w:rPr>
        <w:t> </w:t>
      </w:r>
      <w:r w:rsidR="00D80CDB" w:rsidRPr="00547C02">
        <w:rPr>
          <w:rFonts w:ascii="Times New Roman" w:hAnsi="Times New Roman" w:cs="Times New Roman"/>
          <w:color w:val="000000"/>
          <w:sz w:val="28"/>
          <w:szCs w:val="28"/>
          <w:lang w:val="ru-RU"/>
        </w:rPr>
        <w:t>общехозяйственные</w:t>
      </w:r>
      <w:r w:rsidR="00101E51" w:rsidRPr="00547C02">
        <w:rPr>
          <w:rFonts w:ascii="Times New Roman" w:hAnsi="Times New Roman" w:cs="Times New Roman"/>
          <w:color w:val="000000"/>
          <w:sz w:val="28"/>
          <w:szCs w:val="28"/>
          <w:lang w:val="ru-RU"/>
        </w:rPr>
        <w:t>.</w:t>
      </w:r>
    </w:p>
    <w:p w:rsidR="004511F2" w:rsidRPr="00547C02" w:rsidRDefault="00101E51"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составе прямых затрат при формировании себестоимости оказания услуги</w:t>
      </w:r>
      <w:r w:rsidR="00D80CDB" w:rsidRPr="00547C02">
        <w:rPr>
          <w:rFonts w:ascii="Times New Roman" w:hAnsi="Times New Roman" w:cs="Times New Roman"/>
          <w:color w:val="000000"/>
          <w:sz w:val="28"/>
          <w:szCs w:val="28"/>
          <w:lang w:val="ru-RU"/>
        </w:rPr>
        <w:t xml:space="preserve"> </w:t>
      </w:r>
      <w:r w:rsidRPr="00547C02">
        <w:rPr>
          <w:rFonts w:ascii="Times New Roman" w:hAnsi="Times New Roman" w:cs="Times New Roman"/>
          <w:color w:val="000000"/>
          <w:sz w:val="28"/>
          <w:szCs w:val="28"/>
          <w:lang w:val="ru-RU"/>
        </w:rPr>
        <w:t>учитываются расходы, непосредственно связанные с</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ее</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оказанием (изготовлением). 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том числе:</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затраты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оплату труда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начисления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выплаты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оплате труда сотрудников учреждения, непосредственно участвующих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оказании услуги (изготовлении продукции);</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списанные материальные запасы, израсходованные непосредственно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оказание услуги, естественная убыль;</w:t>
      </w:r>
    </w:p>
    <w:p w:rsidR="00D80CDB"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D80CDB" w:rsidRPr="00547C02">
        <w:rPr>
          <w:rFonts w:ascii="Times New Roman" w:hAnsi="Times New Roman" w:cs="Times New Roman"/>
          <w:color w:val="000000"/>
          <w:sz w:val="28"/>
          <w:szCs w:val="28"/>
          <w:lang w:val="ru-RU"/>
        </w:rPr>
        <w:t>оплата за услуги по содержанию имущества, непосредственно связанные с оказанием услуг;</w:t>
      </w:r>
    </w:p>
    <w:p w:rsidR="00D80CDB"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D80CDB" w:rsidRPr="00547C02">
        <w:rPr>
          <w:rFonts w:ascii="Times New Roman" w:hAnsi="Times New Roman" w:cs="Times New Roman"/>
          <w:color w:val="000000"/>
          <w:sz w:val="28"/>
          <w:szCs w:val="28"/>
          <w:lang w:val="ru-RU"/>
        </w:rPr>
        <w:t>оплата за прочие работы и услуги, непосредственно связанные с оказанием услуг (повышение квалификации, командировочные расходы и т.д.).</w:t>
      </w:r>
    </w:p>
    <w:p w:rsidR="004511F2" w:rsidRPr="00547C02" w:rsidRDefault="00651F4C" w:rsidP="009C5D86">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5.6.3</w:t>
      </w:r>
      <w:r w:rsidR="00101E51" w:rsidRPr="00547C02">
        <w:rPr>
          <w:rFonts w:ascii="Times New Roman" w:hAnsi="Times New Roman" w:cs="Times New Roman"/>
          <w:color w:val="000000"/>
          <w:sz w:val="28"/>
          <w:szCs w:val="28"/>
          <w:lang w:val="ru-RU"/>
        </w:rPr>
        <w:t>.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составе общехозяйственных расходов учитываются расходы, распределяемые между всеми видами услуг:</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оплату труда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начисления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выплаты по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оплате труда сотрудников учреждения, не</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принимающих непосредственного участия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оказании </w:t>
      </w:r>
      <w:r w:rsidR="00101E51" w:rsidRPr="00547C02">
        <w:rPr>
          <w:rFonts w:ascii="Times New Roman" w:hAnsi="Times New Roman" w:cs="Times New Roman"/>
          <w:color w:val="000000"/>
          <w:sz w:val="28"/>
          <w:szCs w:val="28"/>
          <w:lang w:val="ru-RU"/>
        </w:rPr>
        <w:lastRenderedPageBreak/>
        <w:t>услуги: административно-управленческого, административно-хозяйственного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прочего обслуживающего персонала;</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материальные запасы, израсходованные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общехозяйственные нужды учреждения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том числе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качестве естественной убыли, пришедшие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негодность)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цели, не</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связанные напрямую с</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оказанием услуг;</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переданные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эксплуатацию объекты основных средств стоимостью до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10</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000</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руб. включительно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цели, не</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связанные напрямую с</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оказанием услуг;</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амортизация основных средств;</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коммунальные расходы;</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услуги связи;</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транспортные услуги;</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содержание транспорта, зданий, сооружений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инвентаря общехозяйственного назначения;</w:t>
      </w:r>
    </w:p>
    <w:p w:rsidR="004511F2" w:rsidRPr="00547C02" w:rsidRDefault="00651F4C" w:rsidP="00651F4C">
      <w:pPr>
        <w:spacing w:before="0" w:beforeAutospacing="0" w:after="0" w:afterAutospacing="0"/>
        <w:ind w:firstLine="709"/>
        <w:contextualSpacing/>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охрану учреждения;</w:t>
      </w:r>
    </w:p>
    <w:p w:rsidR="004511F2" w:rsidRPr="00547C02" w:rsidRDefault="00651F4C" w:rsidP="00651F4C">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прочие работы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услуги,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общехозяйственные нужды.</w:t>
      </w:r>
    </w:p>
    <w:p w:rsidR="004511F2" w:rsidRPr="00547C02" w:rsidRDefault="00651F4C" w:rsidP="00651F4C">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Общехозяйственные расходы учреждения, произведенные за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отчетный</w:t>
      </w:r>
      <w:r w:rsidR="005B5FF8" w:rsidRPr="00547C02">
        <w:rPr>
          <w:rFonts w:ascii="Times New Roman" w:hAnsi="Times New Roman" w:cs="Times New Roman"/>
          <w:color w:val="000000"/>
          <w:sz w:val="28"/>
          <w:szCs w:val="28"/>
          <w:lang w:val="ru-RU"/>
        </w:rPr>
        <w:t xml:space="preserve"> период (месяц), распределяются </w:t>
      </w:r>
      <w:r w:rsidR="00101E51" w:rsidRPr="00547C02">
        <w:rPr>
          <w:rFonts w:ascii="Times New Roman" w:hAnsi="Times New Roman" w:cs="Times New Roman"/>
          <w:color w:val="000000"/>
          <w:sz w:val="28"/>
          <w:szCs w:val="28"/>
          <w:lang w:val="ru-RU"/>
        </w:rPr>
        <w:t>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части распределяемых расходов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себестоимость оказанных работ, услуг пропорционально прямым затратам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единицу услуги, работы, прод</w:t>
      </w:r>
      <w:r w:rsidR="005B5FF8" w:rsidRPr="00547C02">
        <w:rPr>
          <w:rFonts w:ascii="Times New Roman" w:hAnsi="Times New Roman" w:cs="Times New Roman"/>
          <w:color w:val="000000"/>
          <w:sz w:val="28"/>
          <w:szCs w:val="28"/>
          <w:lang w:val="ru-RU"/>
        </w:rPr>
        <w:t>укции.</w:t>
      </w:r>
    </w:p>
    <w:p w:rsidR="004511F2" w:rsidRPr="00547C02" w:rsidRDefault="00651F4C" w:rsidP="005B5FF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5.6.4</w:t>
      </w:r>
      <w:r w:rsidR="00101E51" w:rsidRPr="00547C02">
        <w:rPr>
          <w:rFonts w:ascii="Times New Roman" w:hAnsi="Times New Roman" w:cs="Times New Roman"/>
          <w:color w:val="000000"/>
          <w:sz w:val="28"/>
          <w:szCs w:val="28"/>
          <w:lang w:val="ru-RU"/>
        </w:rPr>
        <w:t>. Себестоимость услуг (готовой продукции) за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отчетный </w:t>
      </w:r>
      <w:r w:rsidR="009A7FAE">
        <w:rPr>
          <w:rFonts w:ascii="Times New Roman" w:hAnsi="Times New Roman" w:cs="Times New Roman"/>
          <w:color w:val="000000"/>
          <w:sz w:val="28"/>
          <w:szCs w:val="28"/>
          <w:lang w:val="ru-RU"/>
        </w:rPr>
        <w:t>месяц</w:t>
      </w:r>
      <w:r w:rsidR="00101E51" w:rsidRPr="00547C02">
        <w:rPr>
          <w:rFonts w:ascii="Times New Roman" w:hAnsi="Times New Roman" w:cs="Times New Roman"/>
          <w:color w:val="000000"/>
          <w:sz w:val="28"/>
          <w:szCs w:val="28"/>
          <w:lang w:val="ru-RU"/>
        </w:rPr>
        <w:t>, сформированная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счете КБК Х.109.60.000, списывается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дебет счета КБК Х.401.10.131 </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Доходы от</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оказания платных услуг (работ)</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 xml:space="preserve">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последний день </w:t>
      </w:r>
      <w:r w:rsidR="00B32A2E">
        <w:rPr>
          <w:rFonts w:ascii="Times New Roman" w:hAnsi="Times New Roman" w:cs="Times New Roman"/>
          <w:color w:val="000000"/>
          <w:sz w:val="28"/>
          <w:szCs w:val="28"/>
          <w:lang w:val="ru-RU"/>
        </w:rPr>
        <w:t>квартала</w:t>
      </w:r>
      <w:r w:rsidR="00101E51" w:rsidRPr="00547C02">
        <w:rPr>
          <w:rFonts w:ascii="Times New Roman" w:hAnsi="Times New Roman" w:cs="Times New Roman"/>
          <w:color w:val="000000"/>
          <w:sz w:val="28"/>
          <w:szCs w:val="28"/>
          <w:lang w:val="ru-RU"/>
        </w:rPr>
        <w:t>.</w:t>
      </w:r>
    </w:p>
    <w:p w:rsidR="004511F2" w:rsidRPr="00547C02" w:rsidRDefault="004511F2" w:rsidP="005B5FF8">
      <w:pPr>
        <w:spacing w:before="0" w:beforeAutospacing="0" w:after="0" w:afterAutospacing="0"/>
        <w:ind w:firstLine="709"/>
        <w:jc w:val="both"/>
        <w:rPr>
          <w:rFonts w:ascii="Times New Roman" w:hAnsi="Times New Roman" w:cs="Times New Roman"/>
          <w:color w:val="000000"/>
          <w:sz w:val="28"/>
          <w:szCs w:val="28"/>
          <w:lang w:val="ru-RU"/>
        </w:rPr>
      </w:pPr>
    </w:p>
    <w:p w:rsidR="005B5FF8" w:rsidRPr="00547C02" w:rsidRDefault="005B5FF8" w:rsidP="000C0663">
      <w:pPr>
        <w:spacing w:before="0" w:beforeAutospacing="0" w:after="0" w:afterAutospacing="0"/>
        <w:jc w:val="center"/>
        <w:outlineLvl w:val="0"/>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6. Расчеты с</w:t>
      </w:r>
      <w:r w:rsidRPr="00547C02">
        <w:rPr>
          <w:rFonts w:ascii="Times New Roman" w:hAnsi="Times New Roman" w:cs="Times New Roman"/>
          <w:b/>
          <w:bCs/>
          <w:color w:val="000000"/>
          <w:sz w:val="28"/>
          <w:szCs w:val="28"/>
        </w:rPr>
        <w:t> </w:t>
      </w:r>
      <w:r w:rsidRPr="00547C02">
        <w:rPr>
          <w:rFonts w:ascii="Times New Roman" w:hAnsi="Times New Roman" w:cs="Times New Roman"/>
          <w:b/>
          <w:bCs/>
          <w:color w:val="000000"/>
          <w:sz w:val="28"/>
          <w:szCs w:val="28"/>
          <w:lang w:val="ru-RU"/>
        </w:rPr>
        <w:t>дебиторами и</w:t>
      </w:r>
      <w:r w:rsidRPr="00547C02">
        <w:rPr>
          <w:rFonts w:ascii="Times New Roman" w:hAnsi="Times New Roman" w:cs="Times New Roman"/>
          <w:b/>
          <w:bCs/>
          <w:color w:val="000000"/>
          <w:sz w:val="28"/>
          <w:szCs w:val="28"/>
        </w:rPr>
        <w:t> </w:t>
      </w:r>
      <w:r w:rsidRPr="00547C02">
        <w:rPr>
          <w:rFonts w:ascii="Times New Roman" w:hAnsi="Times New Roman" w:cs="Times New Roman"/>
          <w:b/>
          <w:bCs/>
          <w:color w:val="000000"/>
          <w:sz w:val="28"/>
          <w:szCs w:val="28"/>
          <w:lang w:val="ru-RU"/>
        </w:rPr>
        <w:t>кредиторами</w:t>
      </w:r>
    </w:p>
    <w:p w:rsidR="00B77BC8" w:rsidRPr="00547C02" w:rsidRDefault="00B77BC8" w:rsidP="00B77BC8">
      <w:pPr>
        <w:spacing w:before="0" w:beforeAutospacing="0" w:after="0" w:afterAutospacing="0"/>
        <w:jc w:val="both"/>
        <w:rPr>
          <w:rFonts w:ascii="Times New Roman" w:hAnsi="Times New Roman" w:cs="Times New Roman"/>
          <w:b/>
          <w:bCs/>
          <w:color w:val="000000"/>
          <w:sz w:val="28"/>
          <w:szCs w:val="28"/>
          <w:lang w:val="ru-RU"/>
        </w:rPr>
      </w:pPr>
    </w:p>
    <w:p w:rsidR="00BB2E1B" w:rsidRPr="00547C02" w:rsidRDefault="00985697" w:rsidP="0098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6</w:t>
      </w:r>
      <w:r w:rsidR="00BB2E1B" w:rsidRPr="00547C02">
        <w:rPr>
          <w:rFonts w:ascii="Times New Roman" w:hAnsi="Times New Roman"/>
          <w:sz w:val="28"/>
          <w:szCs w:val="28"/>
          <w:lang w:val="ru-RU"/>
        </w:rPr>
        <w:t>.1. Задолженность дебиторов по штрафам, пеням, иным санкциям, предусмотренным контрактом (договором, соглашением) в рамках досудебного урегулирования спора,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BB2E1B" w:rsidRDefault="00BB2E1B" w:rsidP="0039110A">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В случае, если контрагент не согласен с предъявленным требованием, или у </w:t>
      </w:r>
      <w:r w:rsidR="00A90838" w:rsidRPr="00547C02">
        <w:rPr>
          <w:rFonts w:ascii="Times New Roman" w:eastAsia="Calibri" w:hAnsi="Times New Roman"/>
          <w:sz w:val="28"/>
          <w:szCs w:val="28"/>
          <w:lang w:eastAsia="en-US"/>
        </w:rPr>
        <w:t>у</w:t>
      </w:r>
      <w:r w:rsidRPr="00547C02">
        <w:rPr>
          <w:rFonts w:ascii="Times New Roman" w:eastAsia="Calibri" w:hAnsi="Times New Roman"/>
          <w:sz w:val="28"/>
          <w:szCs w:val="28"/>
          <w:lang w:eastAsia="en-US"/>
        </w:rPr>
        <w:t xml:space="preserve">чреждения нет уверенности, что дебитор погасит долг, </w:t>
      </w:r>
      <w:r w:rsidRPr="00547C02">
        <w:rPr>
          <w:rFonts w:ascii="Times New Roman" w:hAnsi="Times New Roman"/>
          <w:sz w:val="28"/>
          <w:szCs w:val="28"/>
        </w:rPr>
        <w:t>то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39110A" w:rsidRPr="008B7987" w:rsidRDefault="0039110A" w:rsidP="0039110A">
      <w:pPr>
        <w:pStyle w:val="ConsPlusNormal"/>
        <w:ind w:firstLine="709"/>
        <w:jc w:val="both"/>
        <w:rPr>
          <w:rFonts w:ascii="Times New Roman" w:hAnsi="Times New Roman" w:cs="Times New Roman"/>
          <w:sz w:val="28"/>
          <w:szCs w:val="28"/>
        </w:rPr>
      </w:pPr>
      <w:r w:rsidRPr="008B7987">
        <w:rPr>
          <w:rFonts w:ascii="Times New Roman" w:hAnsi="Times New Roman" w:cs="Times New Roman"/>
          <w:sz w:val="28"/>
          <w:szCs w:val="28"/>
        </w:rPr>
        <w:t xml:space="preserve">Принятие к учету кредиторской задолженности в сумме средств, полученных учреждением по соответствующему КФО, направленных в пределах остатка средств на лицевом счете учреждения на исполнение обязательства, принятого в рамках иного КФО, отражается с оформлением бухгалтерской справки </w:t>
      </w:r>
      <w:hyperlink r:id="rId37" w:history="1">
        <w:r w:rsidRPr="008B7987">
          <w:rPr>
            <w:rFonts w:ascii="Times New Roman" w:hAnsi="Times New Roman" w:cs="Times New Roman"/>
            <w:sz w:val="28"/>
            <w:szCs w:val="28"/>
          </w:rPr>
          <w:t>(ф. 0504833)</w:t>
        </w:r>
      </w:hyperlink>
      <w:r w:rsidRPr="008B7987">
        <w:rPr>
          <w:rFonts w:ascii="Times New Roman" w:hAnsi="Times New Roman" w:cs="Times New Roman"/>
          <w:sz w:val="28"/>
          <w:szCs w:val="28"/>
        </w:rPr>
        <w:t>.</w:t>
      </w:r>
    </w:p>
    <w:p w:rsidR="0039110A" w:rsidRPr="008B7987" w:rsidRDefault="0039110A" w:rsidP="0039110A">
      <w:pPr>
        <w:pStyle w:val="ConsPlusNormal"/>
        <w:ind w:firstLine="709"/>
        <w:jc w:val="both"/>
        <w:rPr>
          <w:rFonts w:ascii="Times New Roman" w:hAnsi="Times New Roman" w:cs="Times New Roman"/>
          <w:sz w:val="28"/>
          <w:szCs w:val="28"/>
        </w:rPr>
      </w:pPr>
      <w:r w:rsidRPr="008B7987">
        <w:rPr>
          <w:rFonts w:ascii="Times New Roman" w:hAnsi="Times New Roman" w:cs="Times New Roman"/>
          <w:sz w:val="28"/>
          <w:szCs w:val="28"/>
        </w:rPr>
        <w:t xml:space="preserve">Признание в учете учреждения задолженности работника, возникающей при перерасчете ранее выплаченной ему заработной платы отражается с оформлением </w:t>
      </w:r>
      <w:r w:rsidRPr="008B7987">
        <w:rPr>
          <w:rFonts w:ascii="Times New Roman" w:hAnsi="Times New Roman" w:cs="Times New Roman"/>
          <w:sz w:val="28"/>
          <w:szCs w:val="28"/>
        </w:rPr>
        <w:lastRenderedPageBreak/>
        <w:t xml:space="preserve">бухгалтерской справки </w:t>
      </w:r>
      <w:hyperlink r:id="rId38" w:history="1">
        <w:r w:rsidRPr="008B7987">
          <w:rPr>
            <w:rFonts w:ascii="Times New Roman" w:hAnsi="Times New Roman" w:cs="Times New Roman"/>
            <w:sz w:val="28"/>
            <w:szCs w:val="28"/>
          </w:rPr>
          <w:t>(ф. 0504833)</w:t>
        </w:r>
      </w:hyperlink>
      <w:r w:rsidRPr="008B7987">
        <w:rPr>
          <w:rFonts w:ascii="Times New Roman" w:hAnsi="Times New Roman" w:cs="Times New Roman"/>
          <w:sz w:val="28"/>
          <w:szCs w:val="28"/>
        </w:rPr>
        <w:t xml:space="preserve"> на основании первичных документов, подтверждающих задолженность работника.</w:t>
      </w:r>
    </w:p>
    <w:p w:rsidR="0039110A" w:rsidRPr="008B7987" w:rsidRDefault="0039110A" w:rsidP="0039110A">
      <w:pPr>
        <w:autoSpaceDE w:val="0"/>
        <w:autoSpaceDN w:val="0"/>
        <w:adjustRightInd w:val="0"/>
        <w:spacing w:before="0" w:beforeAutospacing="0" w:after="0" w:afterAutospacing="0"/>
        <w:ind w:firstLine="709"/>
        <w:jc w:val="both"/>
        <w:rPr>
          <w:sz w:val="28"/>
          <w:szCs w:val="28"/>
          <w:lang w:val="ru-RU"/>
        </w:rPr>
      </w:pPr>
      <w:r w:rsidRPr="008B7987">
        <w:rPr>
          <w:sz w:val="28"/>
          <w:szCs w:val="28"/>
          <w:lang w:val="ru-RU"/>
        </w:rPr>
        <w:t xml:space="preserve">Решение о признании безнадежной к взысканию задолженности отражается в учете с оформлением бухгалтерской справки </w:t>
      </w:r>
      <w:hyperlink r:id="rId39" w:history="1">
        <w:r w:rsidRPr="008B7987">
          <w:rPr>
            <w:sz w:val="28"/>
            <w:szCs w:val="28"/>
            <w:lang w:val="ru-RU"/>
          </w:rPr>
          <w:t>(ф. 0504833)</w:t>
        </w:r>
      </w:hyperlink>
      <w:r w:rsidRPr="008B7987">
        <w:rPr>
          <w:sz w:val="28"/>
          <w:szCs w:val="28"/>
          <w:lang w:val="ru-RU"/>
        </w:rPr>
        <w:t xml:space="preserve"> на основании акта о признании безнадежной к взысканию задолженности по доходам </w:t>
      </w:r>
      <w:hyperlink r:id="rId40" w:history="1">
        <w:r w:rsidRPr="008B7987">
          <w:rPr>
            <w:sz w:val="28"/>
            <w:szCs w:val="28"/>
            <w:lang w:val="ru-RU"/>
          </w:rPr>
          <w:t>(ф. 0510436)</w:t>
        </w:r>
      </w:hyperlink>
      <w:r w:rsidRPr="008B7987">
        <w:rPr>
          <w:sz w:val="28"/>
          <w:szCs w:val="28"/>
          <w:lang w:val="ru-RU"/>
        </w:rPr>
        <w:t xml:space="preserve"> и </w:t>
      </w:r>
      <w:hyperlink r:id="rId41" w:history="1">
        <w:r w:rsidRPr="008B7987">
          <w:rPr>
            <w:rFonts w:eastAsia="Calibri"/>
            <w:sz w:val="28"/>
            <w:szCs w:val="28"/>
            <w:lang w:val="ru-RU"/>
          </w:rPr>
          <w:t>инвентаризационной описи</w:t>
        </w:r>
      </w:hyperlink>
      <w:r w:rsidRPr="008B7987">
        <w:rPr>
          <w:rFonts w:eastAsia="Calibri"/>
          <w:sz w:val="28"/>
          <w:szCs w:val="28"/>
          <w:lang w:val="ru-RU"/>
        </w:rPr>
        <w:t xml:space="preserve"> расчетов по поступлениям (ф. 0510468)</w:t>
      </w:r>
      <w:r w:rsidRPr="008B7987">
        <w:rPr>
          <w:sz w:val="28"/>
          <w:szCs w:val="28"/>
          <w:lang w:val="ru-RU"/>
        </w:rPr>
        <w:t>.</w:t>
      </w:r>
    </w:p>
    <w:p w:rsidR="0039110A" w:rsidRPr="008B7987" w:rsidRDefault="0039110A" w:rsidP="0039110A">
      <w:pPr>
        <w:autoSpaceDE w:val="0"/>
        <w:autoSpaceDN w:val="0"/>
        <w:adjustRightInd w:val="0"/>
        <w:spacing w:before="0" w:beforeAutospacing="0" w:after="0" w:afterAutospacing="0"/>
        <w:ind w:firstLine="709"/>
        <w:jc w:val="both"/>
        <w:rPr>
          <w:rFonts w:eastAsia="Calibri"/>
          <w:sz w:val="28"/>
          <w:szCs w:val="28"/>
          <w:lang w:val="ru-RU"/>
        </w:rPr>
      </w:pPr>
      <w:r w:rsidRPr="008B7987">
        <w:rPr>
          <w:sz w:val="28"/>
          <w:szCs w:val="28"/>
          <w:lang w:val="ru-RU"/>
        </w:rPr>
        <w:t>Решение о</w:t>
      </w:r>
      <w:r w:rsidRPr="008B7987">
        <w:rPr>
          <w:rFonts w:eastAsia="Calibri"/>
          <w:sz w:val="28"/>
          <w:szCs w:val="28"/>
          <w:lang w:val="ru-RU"/>
        </w:rPr>
        <w:t xml:space="preserve"> списании задолженности, невостребованной кредиторами </w:t>
      </w:r>
      <w:r w:rsidRPr="008B7987">
        <w:rPr>
          <w:sz w:val="28"/>
          <w:szCs w:val="28"/>
          <w:lang w:val="ru-RU"/>
        </w:rPr>
        <w:t xml:space="preserve">отражается в учете с оформлением бухгалтерской справки </w:t>
      </w:r>
      <w:hyperlink r:id="rId42" w:history="1">
        <w:r w:rsidRPr="008B7987">
          <w:rPr>
            <w:sz w:val="28"/>
            <w:szCs w:val="28"/>
            <w:lang w:val="ru-RU"/>
          </w:rPr>
          <w:t>(ф. 0504833)</w:t>
        </w:r>
      </w:hyperlink>
      <w:r w:rsidRPr="008B7987">
        <w:rPr>
          <w:sz w:val="28"/>
          <w:szCs w:val="28"/>
          <w:lang w:val="ru-RU"/>
        </w:rPr>
        <w:t xml:space="preserve"> на основании </w:t>
      </w:r>
      <w:r w:rsidRPr="008B7987">
        <w:rPr>
          <w:rFonts w:eastAsia="Calibri"/>
          <w:sz w:val="28"/>
          <w:szCs w:val="28"/>
          <w:lang w:val="ru-RU"/>
        </w:rPr>
        <w:t xml:space="preserve">решения о списании задолженности, невостребованной кредиторами со счета </w:t>
      </w:r>
      <w:hyperlink r:id="rId43" w:history="1">
        <w:r w:rsidRPr="008B7987">
          <w:rPr>
            <w:rFonts w:eastAsia="Calibri"/>
            <w:sz w:val="28"/>
            <w:szCs w:val="28"/>
            <w:lang w:val="ru-RU"/>
          </w:rPr>
          <w:t>(ф. 0510437)</w:t>
        </w:r>
      </w:hyperlink>
      <w:r w:rsidRPr="008B7987">
        <w:rPr>
          <w:rFonts w:eastAsia="Calibri"/>
          <w:sz w:val="28"/>
          <w:szCs w:val="28"/>
          <w:lang w:val="ru-RU"/>
        </w:rPr>
        <w:t xml:space="preserve"> и данных инвентаризационной описи расчетов по поступлениям </w:t>
      </w:r>
      <w:hyperlink r:id="rId44" w:history="1">
        <w:r w:rsidRPr="008B7987">
          <w:rPr>
            <w:rFonts w:eastAsia="Calibri"/>
            <w:sz w:val="28"/>
            <w:szCs w:val="28"/>
            <w:lang w:val="ru-RU"/>
          </w:rPr>
          <w:t>(ф. 0510468)</w:t>
        </w:r>
      </w:hyperlink>
      <w:r w:rsidRPr="008B7987">
        <w:rPr>
          <w:rFonts w:eastAsia="Calibri"/>
          <w:sz w:val="28"/>
          <w:szCs w:val="28"/>
          <w:lang w:val="ru-RU"/>
        </w:rPr>
        <w:t xml:space="preserve">, инвентаризационной описи расчетов с поставщиками и прочими дебиторами и кредиторами </w:t>
      </w:r>
      <w:hyperlink r:id="rId45" w:history="1">
        <w:r w:rsidRPr="008B7987">
          <w:rPr>
            <w:rFonts w:eastAsia="Calibri"/>
            <w:sz w:val="28"/>
            <w:szCs w:val="28"/>
            <w:lang w:val="ru-RU"/>
          </w:rPr>
          <w:t>(ф. 0510469)</w:t>
        </w:r>
      </w:hyperlink>
      <w:r w:rsidRPr="008B7987">
        <w:rPr>
          <w:rFonts w:eastAsia="Calibri"/>
          <w:sz w:val="28"/>
          <w:szCs w:val="28"/>
          <w:lang w:val="ru-RU"/>
        </w:rPr>
        <w:t>.</w:t>
      </w:r>
    </w:p>
    <w:p w:rsidR="0039110A" w:rsidRPr="008B7987" w:rsidRDefault="0039110A" w:rsidP="0039110A">
      <w:pPr>
        <w:autoSpaceDE w:val="0"/>
        <w:autoSpaceDN w:val="0"/>
        <w:adjustRightInd w:val="0"/>
        <w:spacing w:before="0" w:beforeAutospacing="0" w:after="0" w:afterAutospacing="0"/>
        <w:ind w:firstLine="709"/>
        <w:jc w:val="both"/>
        <w:rPr>
          <w:sz w:val="28"/>
          <w:szCs w:val="28"/>
          <w:lang w:val="ru-RU"/>
        </w:rPr>
      </w:pPr>
      <w:r w:rsidRPr="008B7987">
        <w:rPr>
          <w:rFonts w:eastAsia="Calibri"/>
          <w:sz w:val="28"/>
          <w:szCs w:val="28"/>
          <w:lang w:val="ru-RU"/>
        </w:rPr>
        <w:t xml:space="preserve">Учет расчетов по ущербу и иным доходам (за исключением денежных средств) </w:t>
      </w:r>
      <w:r w:rsidRPr="008B7987">
        <w:rPr>
          <w:sz w:val="28"/>
          <w:szCs w:val="28"/>
          <w:lang w:val="ru-RU"/>
        </w:rPr>
        <w:t xml:space="preserve">осуществляется с оформлением извещения о начислении доходов (уточнении начисления) </w:t>
      </w:r>
      <w:hyperlink r:id="rId4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8B7987">
          <w:rPr>
            <w:sz w:val="28"/>
            <w:szCs w:val="28"/>
            <w:lang w:val="ru-RU"/>
          </w:rPr>
          <w:t>(ф. 0510432)</w:t>
        </w:r>
      </w:hyperlink>
      <w:r w:rsidRPr="008B7987">
        <w:rPr>
          <w:sz w:val="28"/>
          <w:szCs w:val="28"/>
          <w:lang w:val="ru-RU"/>
        </w:rPr>
        <w:t xml:space="preserve"> на основании</w:t>
      </w:r>
      <w:r w:rsidRPr="008B7987">
        <w:rPr>
          <w:rFonts w:eastAsia="Calibri"/>
          <w:sz w:val="28"/>
          <w:szCs w:val="28"/>
          <w:lang w:val="ru-RU"/>
        </w:rPr>
        <w:t xml:space="preserve"> данных проведенной инвентаризации. </w:t>
      </w:r>
      <w:r w:rsidRPr="008B7987">
        <w:rPr>
          <w:sz w:val="28"/>
          <w:szCs w:val="28"/>
          <w:lang w:val="ru-RU"/>
        </w:rPr>
        <w:t xml:space="preserve">Признание в учете сумм выявленных недостач, хищений, потерь денежных средств осуществляется с оформлением бухгалтерской справки </w:t>
      </w:r>
      <w:hyperlink r:id="rId47" w:history="1">
        <w:r w:rsidRPr="008B7987">
          <w:rPr>
            <w:sz w:val="28"/>
            <w:szCs w:val="28"/>
            <w:lang w:val="ru-RU"/>
          </w:rPr>
          <w:t>(ф. 0504833)</w:t>
        </w:r>
      </w:hyperlink>
      <w:r w:rsidRPr="008B7987">
        <w:rPr>
          <w:sz w:val="28"/>
          <w:szCs w:val="28"/>
          <w:lang w:val="ru-RU"/>
        </w:rPr>
        <w:t xml:space="preserve"> на основании акта о результатах инвентаризации (</w:t>
      </w:r>
      <w:hyperlink r:id="rId4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history="1">
        <w:r w:rsidRPr="008B7987">
          <w:rPr>
            <w:sz w:val="28"/>
            <w:szCs w:val="28"/>
            <w:lang w:val="ru-RU"/>
          </w:rPr>
          <w:t>ф. 0510463</w:t>
        </w:r>
      </w:hyperlink>
      <w:r w:rsidRPr="008B7987">
        <w:rPr>
          <w:sz w:val="28"/>
          <w:szCs w:val="28"/>
          <w:lang w:val="ru-RU"/>
        </w:rPr>
        <w:t>).</w:t>
      </w:r>
    </w:p>
    <w:p w:rsidR="0039110A" w:rsidRPr="008B7987" w:rsidRDefault="0039110A" w:rsidP="0039110A">
      <w:pPr>
        <w:autoSpaceDE w:val="0"/>
        <w:autoSpaceDN w:val="0"/>
        <w:adjustRightInd w:val="0"/>
        <w:spacing w:before="0" w:beforeAutospacing="0" w:after="0" w:afterAutospacing="0"/>
        <w:ind w:firstLine="709"/>
        <w:jc w:val="both"/>
        <w:rPr>
          <w:rFonts w:eastAsia="Calibri"/>
          <w:sz w:val="28"/>
          <w:szCs w:val="28"/>
          <w:lang w:val="ru-RU"/>
        </w:rPr>
      </w:pPr>
      <w:r w:rsidRPr="008B7987">
        <w:rPr>
          <w:rFonts w:eastAsia="Calibri"/>
          <w:sz w:val="28"/>
          <w:szCs w:val="28"/>
          <w:lang w:val="ru-RU"/>
        </w:rPr>
        <w:t xml:space="preserve">Признание в учете задолженности в сумме требований по компенсации затрат к получателям авансовых платежей (подотчетных сумм) по произведенным предварительным оплатам в рамках договоров (соглашений), а также по иным основаниям согласно законодательству Российской Федерации, не возвращенным контрагентом в случае расторжения договора (соглашения), в том числе по результатам претензионной работы (решению суда) </w:t>
      </w:r>
      <w:r w:rsidRPr="008B7987">
        <w:rPr>
          <w:sz w:val="28"/>
          <w:szCs w:val="28"/>
          <w:lang w:val="ru-RU"/>
        </w:rPr>
        <w:t xml:space="preserve">осуществляется с оформлением бухгалтерской справки </w:t>
      </w:r>
      <w:hyperlink r:id="rId49" w:history="1">
        <w:r w:rsidRPr="008B7987">
          <w:rPr>
            <w:sz w:val="28"/>
            <w:szCs w:val="28"/>
            <w:lang w:val="ru-RU"/>
          </w:rPr>
          <w:t>(ф. 0504833)</w:t>
        </w:r>
      </w:hyperlink>
      <w:r w:rsidRPr="008B7987">
        <w:rPr>
          <w:sz w:val="28"/>
          <w:szCs w:val="28"/>
          <w:lang w:val="ru-RU"/>
        </w:rPr>
        <w:t xml:space="preserve"> на основании соглашения о расторжении договора (соглашения), претензии, решения суда и др.</w:t>
      </w:r>
    </w:p>
    <w:p w:rsidR="0039110A" w:rsidRPr="0039110A" w:rsidRDefault="0039110A" w:rsidP="0039110A">
      <w:pPr>
        <w:autoSpaceDE w:val="0"/>
        <w:autoSpaceDN w:val="0"/>
        <w:adjustRightInd w:val="0"/>
        <w:spacing w:before="0" w:beforeAutospacing="0" w:after="0" w:afterAutospacing="0"/>
        <w:ind w:firstLine="709"/>
        <w:jc w:val="both"/>
        <w:rPr>
          <w:rFonts w:eastAsia="Calibri"/>
          <w:sz w:val="28"/>
          <w:szCs w:val="28"/>
          <w:lang w:val="ru-RU"/>
        </w:rPr>
      </w:pPr>
      <w:r w:rsidRPr="008B7987">
        <w:rPr>
          <w:rFonts w:eastAsia="Calibri"/>
          <w:sz w:val="28"/>
          <w:szCs w:val="28"/>
          <w:lang w:val="ru-RU"/>
        </w:rPr>
        <w:t xml:space="preserve">Начисление задолженности государственного внебюджетного фонда (страховщика) по возмещению расходов учреждения по выплатам социального пособия на погребение и оплате четырех дополнительных выходных дней для ухода за детьми-инвалидами </w:t>
      </w:r>
      <w:r w:rsidRPr="008B7987">
        <w:rPr>
          <w:sz w:val="28"/>
          <w:szCs w:val="28"/>
          <w:lang w:val="ru-RU"/>
        </w:rPr>
        <w:t xml:space="preserve">отражается с оформлением бухгалтерской справки </w:t>
      </w:r>
      <w:hyperlink r:id="rId50" w:history="1">
        <w:r w:rsidRPr="008B7987">
          <w:rPr>
            <w:sz w:val="28"/>
            <w:szCs w:val="28"/>
            <w:lang w:val="ru-RU"/>
          </w:rPr>
          <w:t>(ф. 0504833)</w:t>
        </w:r>
      </w:hyperlink>
      <w:r w:rsidRPr="008B7987">
        <w:rPr>
          <w:sz w:val="28"/>
          <w:szCs w:val="28"/>
          <w:lang w:val="ru-RU"/>
        </w:rPr>
        <w:t xml:space="preserve"> на основании первичных документов, подтверждающих задолженность</w:t>
      </w:r>
      <w:r w:rsidRPr="0039110A">
        <w:rPr>
          <w:sz w:val="28"/>
          <w:szCs w:val="28"/>
          <w:lang w:val="ru-RU"/>
        </w:rPr>
        <w:t>.</w:t>
      </w:r>
      <w:r w:rsidRPr="0039110A">
        <w:rPr>
          <w:rFonts w:eastAsia="Calibri"/>
          <w:sz w:val="28"/>
          <w:szCs w:val="28"/>
          <w:lang w:val="ru-RU"/>
        </w:rPr>
        <w:t xml:space="preserve"> </w:t>
      </w:r>
    </w:p>
    <w:p w:rsidR="00BB2E1B" w:rsidRPr="00547C02" w:rsidRDefault="00B77BC8" w:rsidP="0039110A">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6.2. </w:t>
      </w:r>
      <w:r w:rsidR="00BB2E1B" w:rsidRPr="00547C02">
        <w:rPr>
          <w:rFonts w:ascii="Times New Roman" w:hAnsi="Times New Roman"/>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B77BC8" w:rsidRPr="00547C02" w:rsidRDefault="00B77BC8" w:rsidP="00B77BC8">
      <w:pPr>
        <w:autoSpaceDE w:val="0"/>
        <w:autoSpaceDN w:val="0"/>
        <w:adjustRightInd w:val="0"/>
        <w:spacing w:before="0" w:beforeAutospacing="0" w:after="0" w:afterAutospacing="0"/>
        <w:ind w:firstLine="709"/>
        <w:jc w:val="both"/>
        <w:rPr>
          <w:rFonts w:ascii="Times New Roman" w:hAnsi="Times New Roman"/>
          <w:color w:val="000000"/>
          <w:sz w:val="28"/>
          <w:szCs w:val="28"/>
          <w:lang w:val="ru-RU"/>
        </w:rPr>
      </w:pPr>
      <w:r w:rsidRPr="00547C02">
        <w:rPr>
          <w:rFonts w:ascii="Times New Roman" w:hAnsi="Times New Roman" w:cs="Times New Roman"/>
          <w:color w:val="000000"/>
          <w:sz w:val="28"/>
          <w:szCs w:val="28"/>
          <w:lang w:val="ru-RU"/>
        </w:rPr>
        <w:t>6.3</w:t>
      </w:r>
      <w:r w:rsidR="00101E51" w:rsidRPr="00547C02">
        <w:rPr>
          <w:rFonts w:ascii="Times New Roman" w:hAnsi="Times New Roman" w:cs="Times New Roman"/>
          <w:color w:val="000000"/>
          <w:sz w:val="28"/>
          <w:szCs w:val="28"/>
          <w:lang w:val="ru-RU"/>
        </w:rPr>
        <w:t xml:space="preserve">. </w:t>
      </w:r>
      <w:r w:rsidRPr="00547C02">
        <w:rPr>
          <w:rFonts w:ascii="Times New Roman" w:hAnsi="Times New Roman"/>
          <w:color w:val="000000"/>
          <w:sz w:val="28"/>
          <w:szCs w:val="28"/>
          <w:lang w:val="ru-RU"/>
        </w:rPr>
        <w:t>Учреждение выдает денежные средства под отчет штатным сотрудникам, которые не имеют задолжен</w:t>
      </w:r>
      <w:r w:rsidR="008B7987">
        <w:rPr>
          <w:rFonts w:ascii="Times New Roman" w:hAnsi="Times New Roman"/>
          <w:color w:val="000000"/>
          <w:sz w:val="28"/>
          <w:szCs w:val="28"/>
          <w:lang w:val="ru-RU"/>
        </w:rPr>
        <w:t xml:space="preserve">ности по ранее выданным суммам </w:t>
      </w:r>
      <w:r w:rsidRPr="00547C02">
        <w:rPr>
          <w:rFonts w:ascii="Times New Roman" w:hAnsi="Times New Roman" w:cs="Times New Roman"/>
          <w:color w:val="000000"/>
          <w:sz w:val="28"/>
          <w:szCs w:val="28"/>
          <w:lang w:val="ru-RU"/>
        </w:rPr>
        <w:t>на</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 xml:space="preserve">основании </w:t>
      </w:r>
      <w:r w:rsidR="008B7987">
        <w:rPr>
          <w:rFonts w:ascii="Times New Roman" w:hAnsi="Times New Roman" w:cs="Times New Roman"/>
          <w:color w:val="000000"/>
          <w:sz w:val="28"/>
          <w:szCs w:val="28"/>
          <w:lang w:val="ru-RU"/>
        </w:rPr>
        <w:t xml:space="preserve">Заявки-обоснования закупки малого объема через подотчетное лицо (ф. 0510521)/Решения о командировании на территории Российской Федерации (ф. 0504512). Выдача денежных средств осуществляется путем перечисления с лицевого счета учреждения на </w:t>
      </w:r>
      <w:r w:rsidR="00B32A2E">
        <w:rPr>
          <w:rFonts w:ascii="Times New Roman" w:hAnsi="Times New Roman" w:cs="Times New Roman"/>
          <w:color w:val="000000"/>
          <w:sz w:val="28"/>
          <w:szCs w:val="28"/>
          <w:lang w:val="ru-RU"/>
        </w:rPr>
        <w:t>зарплатную</w:t>
      </w:r>
      <w:r w:rsidR="008B7987">
        <w:rPr>
          <w:rFonts w:ascii="Times New Roman" w:hAnsi="Times New Roman" w:cs="Times New Roman"/>
          <w:color w:val="000000"/>
          <w:sz w:val="28"/>
          <w:szCs w:val="28"/>
          <w:lang w:val="ru-RU"/>
        </w:rPr>
        <w:t xml:space="preserve"> карту работника.</w:t>
      </w:r>
    </w:p>
    <w:p w:rsidR="0039110A" w:rsidRDefault="00813290" w:rsidP="00B77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olor w:val="000000"/>
          <w:sz w:val="28"/>
          <w:szCs w:val="28"/>
          <w:lang w:val="ru-RU"/>
        </w:rPr>
      </w:pPr>
      <w:r w:rsidRPr="00547C02">
        <w:rPr>
          <w:rFonts w:ascii="Times New Roman" w:hAnsi="Times New Roman"/>
          <w:color w:val="000000"/>
          <w:sz w:val="28"/>
          <w:szCs w:val="28"/>
          <w:lang w:val="ru-RU"/>
        </w:rPr>
        <w:t>6.3</w:t>
      </w:r>
      <w:r w:rsidR="00B77BC8" w:rsidRPr="00547C02">
        <w:rPr>
          <w:rFonts w:ascii="Times New Roman" w:hAnsi="Times New Roman"/>
          <w:color w:val="000000"/>
          <w:sz w:val="28"/>
          <w:szCs w:val="28"/>
          <w:lang w:val="ru-RU"/>
        </w:rPr>
        <w:t xml:space="preserve">.1. При направлении сотрудников в служебные командировки и возмещении расходов, связанных с этим </w:t>
      </w:r>
      <w:r w:rsidRPr="00547C02">
        <w:rPr>
          <w:rFonts w:ascii="Times New Roman" w:hAnsi="Times New Roman"/>
          <w:color w:val="000000"/>
          <w:sz w:val="28"/>
          <w:szCs w:val="28"/>
          <w:lang w:val="ru-RU"/>
        </w:rPr>
        <w:t>у</w:t>
      </w:r>
      <w:r w:rsidR="00B77BC8" w:rsidRPr="00547C02">
        <w:rPr>
          <w:rFonts w:ascii="Times New Roman" w:hAnsi="Times New Roman"/>
          <w:color w:val="000000"/>
          <w:sz w:val="28"/>
          <w:szCs w:val="28"/>
          <w:lang w:val="ru-RU"/>
        </w:rPr>
        <w:t>чреждение руководствуется</w:t>
      </w:r>
      <w:r w:rsidR="0039110A">
        <w:rPr>
          <w:rFonts w:ascii="Times New Roman" w:hAnsi="Times New Roman"/>
          <w:color w:val="000000"/>
          <w:sz w:val="28"/>
          <w:szCs w:val="28"/>
          <w:lang w:val="ru-RU"/>
        </w:rPr>
        <w:t>:</w:t>
      </w:r>
    </w:p>
    <w:p w:rsidR="008B7987" w:rsidRPr="00542664" w:rsidRDefault="00B32A2E" w:rsidP="00B3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olor w:val="000000"/>
          <w:sz w:val="28"/>
          <w:szCs w:val="28"/>
          <w:lang w:val="ru-RU"/>
        </w:rPr>
      </w:pPr>
      <w:r w:rsidRPr="00B32A2E">
        <w:rPr>
          <w:color w:val="000000"/>
          <w:sz w:val="28"/>
          <w:szCs w:val="28"/>
          <w:lang w:val="ru-RU"/>
        </w:rPr>
        <w:t>Постановлением Правительства РФ от 16.04.2025 № 501 "Об утверждении Положения об особенностях направления работ</w:t>
      </w:r>
      <w:r>
        <w:rPr>
          <w:color w:val="000000"/>
          <w:sz w:val="28"/>
          <w:szCs w:val="28"/>
          <w:lang w:val="ru-RU"/>
        </w:rPr>
        <w:t xml:space="preserve">ников в служебные командировки" </w:t>
      </w:r>
      <w:r w:rsidR="008B7987" w:rsidRPr="00542664">
        <w:rPr>
          <w:rFonts w:ascii="Times New Roman" w:hAnsi="Times New Roman"/>
          <w:color w:val="000000"/>
          <w:sz w:val="28"/>
          <w:szCs w:val="28"/>
          <w:lang w:val="ru-RU"/>
        </w:rPr>
        <w:t xml:space="preserve">и </w:t>
      </w:r>
      <w:r w:rsidR="008B7987" w:rsidRPr="00542664">
        <w:rPr>
          <w:rFonts w:ascii="Times New Roman" w:hAnsi="Times New Roman"/>
          <w:color w:val="000000"/>
          <w:sz w:val="28"/>
          <w:szCs w:val="28"/>
          <w:lang w:val="ru-RU"/>
        </w:rPr>
        <w:lastRenderedPageBreak/>
        <w:t xml:space="preserve">Постановлением Правительства РФ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Постановлением Губернатора Челябинской области от 10.02.2015 г. № 25 «О Положении о командировании лиц, замещающих государственные должности Челябинской области, государственных гражданских служащих Аппарата Губернатора и Правительства Челябинской области и органов исполнительной власти Челябинской области», Постановлением Правительства Челябинской области от 19.08.2020 г. № 415-П «О Порядке и размерах возмещения расходов, связанных со служебными командировками, работникам областных государственных учреждений» </w:t>
      </w:r>
    </w:p>
    <w:p w:rsidR="008B7987" w:rsidRPr="00542664" w:rsidRDefault="008B7987" w:rsidP="008B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olor w:val="000000"/>
          <w:sz w:val="28"/>
          <w:szCs w:val="28"/>
          <w:lang w:val="ru-RU"/>
        </w:rPr>
      </w:pPr>
      <w:r w:rsidRPr="00542664">
        <w:rPr>
          <w:rFonts w:ascii="Times New Roman" w:hAnsi="Times New Roman"/>
          <w:color w:val="000000"/>
          <w:sz w:val="28"/>
          <w:szCs w:val="28"/>
          <w:lang w:val="ru-RU"/>
        </w:rPr>
        <w:t xml:space="preserve">Возмещение расходов на служебные командировки, превышающих размер, установленный вышеуказанными Постановлениями, производится по фактическим расходам за счет средств от деятельности, приносящей доход, с разрешения </w:t>
      </w:r>
      <w:r>
        <w:rPr>
          <w:rFonts w:ascii="Times New Roman" w:hAnsi="Times New Roman"/>
          <w:color w:val="000000"/>
          <w:sz w:val="28"/>
          <w:szCs w:val="28"/>
          <w:lang w:val="ru-RU"/>
        </w:rPr>
        <w:t>директора</w:t>
      </w:r>
      <w:r w:rsidRPr="00542664">
        <w:rPr>
          <w:rFonts w:ascii="Times New Roman" w:hAnsi="Times New Roman"/>
          <w:color w:val="000000"/>
          <w:sz w:val="28"/>
          <w:szCs w:val="28"/>
          <w:lang w:val="ru-RU"/>
        </w:rPr>
        <w:t xml:space="preserve"> учреждения.</w:t>
      </w:r>
      <w:r>
        <w:rPr>
          <w:rFonts w:ascii="Times New Roman" w:hAnsi="Times New Roman"/>
          <w:color w:val="000000"/>
          <w:sz w:val="28"/>
          <w:szCs w:val="28"/>
          <w:lang w:val="ru-RU"/>
        </w:rPr>
        <w:t xml:space="preserve"> </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color w:val="000000"/>
          <w:sz w:val="28"/>
          <w:szCs w:val="28"/>
          <w:lang w:val="ru-RU"/>
        </w:rPr>
      </w:pPr>
      <w:r w:rsidRPr="001C786E">
        <w:rPr>
          <w:rFonts w:ascii="Times New Roman" w:hAnsi="Times New Roman"/>
          <w:color w:val="000000"/>
          <w:sz w:val="28"/>
          <w:szCs w:val="28"/>
          <w:lang w:val="ru-RU"/>
        </w:rPr>
        <w:t xml:space="preserve">Денежные средства выдаются под отчет на основании </w:t>
      </w:r>
      <w:r w:rsidRPr="001C786E">
        <w:rPr>
          <w:rFonts w:ascii="Times New Roman" w:hAnsi="Times New Roman"/>
          <w:sz w:val="28"/>
          <w:szCs w:val="28"/>
          <w:lang w:val="ru-RU"/>
        </w:rPr>
        <w:t xml:space="preserve">Решения о командировании на территории Российской Федерации </w:t>
      </w:r>
      <w:r w:rsidRPr="001C786E">
        <w:rPr>
          <w:rFonts w:ascii="Times New Roman" w:hAnsi="Times New Roman"/>
          <w:color w:val="000000"/>
          <w:sz w:val="28"/>
          <w:szCs w:val="28"/>
          <w:lang w:val="ru-RU"/>
        </w:rPr>
        <w:t>ф. 0504512, И</w:t>
      </w:r>
      <w:r w:rsidRPr="001C786E">
        <w:rPr>
          <w:rFonts w:ascii="Times New Roman" w:hAnsi="Times New Roman"/>
          <w:sz w:val="28"/>
          <w:szCs w:val="28"/>
          <w:lang w:val="ru-RU"/>
        </w:rPr>
        <w:t>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 с указанием способа выдачи</w:t>
      </w:r>
      <w:r>
        <w:rPr>
          <w:rFonts w:ascii="Times New Roman" w:hAnsi="Times New Roman"/>
          <w:sz w:val="28"/>
          <w:szCs w:val="28"/>
          <w:lang w:val="ru-RU"/>
        </w:rPr>
        <w:t xml:space="preserve"> </w:t>
      </w:r>
      <w:r w:rsidR="00B32A2E">
        <w:rPr>
          <w:rFonts w:ascii="Times New Roman" w:hAnsi="Times New Roman"/>
          <w:sz w:val="28"/>
          <w:szCs w:val="28"/>
          <w:lang w:val="ru-RU"/>
        </w:rPr>
        <w:t>«в безналичной форме»</w:t>
      </w:r>
      <w:r w:rsidRPr="001C786E">
        <w:rPr>
          <w:rFonts w:ascii="Times New Roman" w:hAnsi="Times New Roman"/>
          <w:sz w:val="28"/>
          <w:szCs w:val="28"/>
          <w:lang w:val="ru-RU"/>
        </w:rPr>
        <w:t>.</w:t>
      </w:r>
      <w:r w:rsidRPr="001C786E">
        <w:rPr>
          <w:rFonts w:ascii="Times New Roman" w:hAnsi="Times New Roman"/>
          <w:color w:val="000000"/>
          <w:sz w:val="28"/>
          <w:szCs w:val="28"/>
          <w:lang w:val="ru-RU"/>
        </w:rPr>
        <w:t xml:space="preserve"> Выдача денежных средств под отчет производится путем перечисления на зарплатную карту ответственного лица.</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Оплата дополнительных расходов, таких как выбор места в самолете, оплата проезда на такси и других аналогичных расходов, не связанных с целью командирования работников, осуществляется только при наличии разрешительной визы директора учреждения на соответствующем заявлении работника, за счет средств от приносящей доход деятельности.</w:t>
      </w:r>
    </w:p>
    <w:p w:rsidR="008B7987" w:rsidRPr="001C786E" w:rsidRDefault="008B7987" w:rsidP="008B7987">
      <w:pPr>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В течение трех рабочих дней со дня возвращения из служебной командировки сотрудник представляет отчет о расходах подотчетного лица ф. 0504520.</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 xml:space="preserve">6.3.2. Денежные средства на хозяйственные нужды (в </w:t>
      </w:r>
      <w:proofErr w:type="spellStart"/>
      <w:r w:rsidRPr="001C786E">
        <w:rPr>
          <w:rFonts w:ascii="Times New Roman" w:hAnsi="Times New Roman"/>
          <w:sz w:val="28"/>
          <w:szCs w:val="28"/>
          <w:lang w:val="ru-RU"/>
        </w:rPr>
        <w:t>т.ч</w:t>
      </w:r>
      <w:proofErr w:type="spellEnd"/>
      <w:r w:rsidRPr="001C786E">
        <w:rPr>
          <w:rFonts w:ascii="Times New Roman" w:hAnsi="Times New Roman"/>
          <w:sz w:val="28"/>
          <w:szCs w:val="28"/>
          <w:lang w:val="ru-RU"/>
        </w:rPr>
        <w:t xml:space="preserve">. на представительские расходы) выдаются в подотчет на основании </w:t>
      </w:r>
      <w:hyperlink r:id="rId51" w:history="1">
        <w:r w:rsidRPr="001C786E">
          <w:rPr>
            <w:rFonts w:ascii="Times New Roman" w:hAnsi="Times New Roman"/>
            <w:sz w:val="28"/>
            <w:szCs w:val="28"/>
            <w:lang w:val="ru-RU"/>
          </w:rPr>
          <w:t>заявки-обоснования</w:t>
        </w:r>
      </w:hyperlink>
      <w:r w:rsidRPr="001C786E">
        <w:rPr>
          <w:rFonts w:ascii="Times New Roman" w:hAnsi="Times New Roman"/>
          <w:sz w:val="28"/>
          <w:szCs w:val="28"/>
          <w:lang w:val="ru-RU"/>
        </w:rPr>
        <w:t xml:space="preserve"> закупки товаров, работ, услуг малого объема через подотчетное лицо (ф. 0510521).</w:t>
      </w:r>
    </w:p>
    <w:p w:rsidR="008B7987" w:rsidRPr="001C786E" w:rsidRDefault="008B7987" w:rsidP="008B7987">
      <w:pPr>
        <w:spacing w:before="0" w:beforeAutospacing="0" w:after="0" w:afterAutospacing="0"/>
        <w:ind w:firstLine="709"/>
        <w:jc w:val="both"/>
        <w:rPr>
          <w:rFonts w:ascii="Times New Roman" w:hAnsi="Times New Roman"/>
          <w:color w:val="000000"/>
          <w:sz w:val="28"/>
          <w:szCs w:val="28"/>
          <w:lang w:val="ru-RU"/>
        </w:rPr>
      </w:pPr>
      <w:r w:rsidRPr="001C786E">
        <w:rPr>
          <w:rFonts w:ascii="Times New Roman" w:hAnsi="Times New Roman"/>
          <w:color w:val="000000"/>
          <w:sz w:val="28"/>
          <w:szCs w:val="28"/>
          <w:lang w:val="ru-RU"/>
        </w:rPr>
        <w:t xml:space="preserve">Денежные средства выдаются под отчет на хозяйственные нужды на срок не более </w:t>
      </w:r>
      <w:r>
        <w:rPr>
          <w:rFonts w:ascii="Times New Roman" w:hAnsi="Times New Roman"/>
          <w:color w:val="000000"/>
          <w:sz w:val="28"/>
          <w:szCs w:val="28"/>
          <w:lang w:val="ru-RU"/>
        </w:rPr>
        <w:t>двадцати</w:t>
      </w:r>
      <w:r w:rsidRPr="001C786E">
        <w:rPr>
          <w:rFonts w:ascii="Times New Roman" w:hAnsi="Times New Roman"/>
          <w:color w:val="000000"/>
          <w:sz w:val="28"/>
          <w:szCs w:val="28"/>
        </w:rPr>
        <w:t> </w:t>
      </w:r>
      <w:r w:rsidRPr="001C786E">
        <w:rPr>
          <w:rFonts w:ascii="Times New Roman" w:hAnsi="Times New Roman"/>
          <w:color w:val="000000"/>
          <w:sz w:val="28"/>
          <w:szCs w:val="28"/>
          <w:lang w:val="ru-RU"/>
        </w:rPr>
        <w:t>рабочих дней. По истечении этого срока сотрудник должен отчитаться в течение трех рабочих дней.</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Передача выданных (перечисленных) в подотчет денежных средств одним лицом другому запрещается.</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lastRenderedPageBreak/>
        <w:t>Аванс выдается в пределах сумм, определяемых целевым назначением.</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6.3.3. Остаток неиспользованного аванса перечисляется подотчетным лица на лицевой счет учреждения не позднее 3 рабочих дней со дня истечения срока, на который были выданы денежные.</w:t>
      </w:r>
    </w:p>
    <w:p w:rsidR="008B7987" w:rsidRPr="001C786E"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В случае увольнения работника учреждения, имеющего задолженность по подотчетным суммам, остаток этой задолженности удерживается из причитающихся при увольнении работнику учреждения выплат.</w:t>
      </w:r>
    </w:p>
    <w:p w:rsidR="008B7987"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A90838">
        <w:rPr>
          <w:rFonts w:ascii="Times New Roman" w:hAnsi="Times New Roman"/>
          <w:sz w:val="28"/>
          <w:szCs w:val="28"/>
          <w:lang w:val="ru-RU"/>
        </w:rPr>
        <w:t xml:space="preserve">По своевременно не возвращенным и не удержанным из заработной платы (денежного содержания) суммам задолженности подотчетных лиц (в том числе уволенных работников </w:t>
      </w:r>
      <w:r>
        <w:rPr>
          <w:rFonts w:ascii="Times New Roman" w:hAnsi="Times New Roman"/>
          <w:sz w:val="28"/>
          <w:szCs w:val="28"/>
          <w:lang w:val="ru-RU"/>
        </w:rPr>
        <w:t>у</w:t>
      </w:r>
      <w:r w:rsidRPr="00A90838">
        <w:rPr>
          <w:rFonts w:ascii="Times New Roman" w:hAnsi="Times New Roman"/>
          <w:sz w:val="28"/>
          <w:szCs w:val="28"/>
          <w:lang w:val="ru-RU"/>
        </w:rPr>
        <w:t>чреждения) в установленном порядке ведется претензионная работа, а задолженность подлежит учету на счете 0 209 30 000.</w:t>
      </w:r>
    </w:p>
    <w:p w:rsidR="008B7987" w:rsidRPr="00E35DD8" w:rsidRDefault="008B7987" w:rsidP="008B7987">
      <w:pPr>
        <w:widowControl w:val="0"/>
        <w:autoSpaceDE w:val="0"/>
        <w:autoSpaceDN w:val="0"/>
        <w:adjustRightInd w:val="0"/>
        <w:spacing w:before="0" w:beforeAutospacing="0" w:after="0" w:afterAutospacing="0"/>
        <w:ind w:firstLine="709"/>
        <w:jc w:val="both"/>
        <w:rPr>
          <w:rFonts w:ascii="Times New Roman" w:hAnsi="Times New Roman"/>
          <w:sz w:val="28"/>
          <w:szCs w:val="28"/>
          <w:lang w:val="ru-RU"/>
        </w:rPr>
      </w:pPr>
      <w:r w:rsidRPr="001C786E">
        <w:rPr>
          <w:rFonts w:ascii="Times New Roman" w:hAnsi="Times New Roman"/>
          <w:sz w:val="28"/>
          <w:szCs w:val="28"/>
          <w:lang w:val="ru-RU"/>
        </w:rPr>
        <w:t xml:space="preserve">6.3.4. Выдача денежных документов из кассы </w:t>
      </w:r>
      <w:r w:rsidR="00B32A2E">
        <w:rPr>
          <w:rFonts w:ascii="Times New Roman" w:hAnsi="Times New Roman"/>
          <w:sz w:val="28"/>
          <w:szCs w:val="28"/>
          <w:lang w:val="ru-RU"/>
        </w:rPr>
        <w:t xml:space="preserve">учреждения </w:t>
      </w:r>
      <w:r w:rsidRPr="001C786E">
        <w:rPr>
          <w:rFonts w:ascii="Times New Roman" w:hAnsi="Times New Roman"/>
          <w:sz w:val="28"/>
          <w:szCs w:val="28"/>
          <w:lang w:val="ru-RU"/>
        </w:rPr>
        <w:t xml:space="preserve">производится согласно заявлению сотрудника, в котором указывается срок выдачи. Не использованные в срок денежные документы возвращаются в кассу не позднее 1 дня, следующего за днем утверждения </w:t>
      </w:r>
      <w:r w:rsidRPr="00E35DD8">
        <w:rPr>
          <w:rFonts w:ascii="Times New Roman" w:hAnsi="Times New Roman"/>
          <w:sz w:val="28"/>
          <w:szCs w:val="28"/>
          <w:lang w:val="ru-RU"/>
        </w:rPr>
        <w:t>руководителем учреждения авансового отчета ф. № 0504505.</w:t>
      </w:r>
    </w:p>
    <w:p w:rsidR="008B7987" w:rsidRPr="00E35DD8"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E35DD8">
        <w:rPr>
          <w:rFonts w:ascii="Times New Roman" w:hAnsi="Times New Roman"/>
          <w:sz w:val="28"/>
          <w:szCs w:val="28"/>
          <w:lang w:val="ru-RU"/>
        </w:rPr>
        <w:t xml:space="preserve">Один раз в месяц (при наличии движения денежных документов) подотчетное лицо представляет авансовый </w:t>
      </w:r>
      <w:hyperlink r:id="rId52" w:history="1">
        <w:r w:rsidRPr="00E35DD8">
          <w:rPr>
            <w:rFonts w:ascii="Times New Roman" w:hAnsi="Times New Roman"/>
            <w:sz w:val="28"/>
            <w:szCs w:val="28"/>
            <w:lang w:val="ru-RU"/>
          </w:rPr>
          <w:t>отчет</w:t>
        </w:r>
      </w:hyperlink>
      <w:r w:rsidRPr="00E35DD8">
        <w:rPr>
          <w:rFonts w:ascii="Times New Roman" w:hAnsi="Times New Roman"/>
          <w:sz w:val="28"/>
          <w:szCs w:val="28"/>
          <w:lang w:val="ru-RU"/>
        </w:rPr>
        <w:t xml:space="preserve"> (ф. № 0504505) с приложением </w:t>
      </w:r>
      <w:hyperlink r:id="rId53" w:history="1">
        <w:r w:rsidRPr="00E35DD8">
          <w:rPr>
            <w:rFonts w:ascii="Times New Roman" w:hAnsi="Times New Roman"/>
            <w:sz w:val="28"/>
            <w:szCs w:val="28"/>
            <w:lang w:val="ru-RU"/>
          </w:rPr>
          <w:t>отчета</w:t>
        </w:r>
      </w:hyperlink>
      <w:r w:rsidRPr="00E35DD8">
        <w:rPr>
          <w:rFonts w:ascii="Times New Roman" w:hAnsi="Times New Roman"/>
          <w:sz w:val="28"/>
          <w:szCs w:val="28"/>
          <w:lang w:val="ru-RU"/>
        </w:rPr>
        <w:t xml:space="preserve"> о расходовании денежных документов согласно приложению № 14 к настоящей учетной политике, который составляется на основании реестра (журнала регистрации) отправленной корреспонденции или системы электронного документооборота.</w:t>
      </w:r>
    </w:p>
    <w:p w:rsidR="008B7987" w:rsidRPr="00E35DD8" w:rsidRDefault="008B7987" w:rsidP="008B7987">
      <w:pPr>
        <w:autoSpaceDE w:val="0"/>
        <w:autoSpaceDN w:val="0"/>
        <w:adjustRightInd w:val="0"/>
        <w:spacing w:before="0" w:beforeAutospacing="0" w:after="0" w:afterAutospacing="0"/>
        <w:ind w:firstLine="709"/>
        <w:jc w:val="both"/>
        <w:rPr>
          <w:rFonts w:hAnsi="Times New Roman" w:cs="Times New Roman"/>
          <w:color w:val="000000"/>
          <w:sz w:val="28"/>
          <w:szCs w:val="28"/>
          <w:lang w:val="ru-RU"/>
        </w:rPr>
      </w:pPr>
      <w:r w:rsidRPr="00E35DD8">
        <w:rPr>
          <w:rFonts w:hAnsi="Times New Roman" w:cs="Times New Roman"/>
          <w:color w:val="000000"/>
          <w:sz w:val="28"/>
          <w:szCs w:val="28"/>
          <w:lang w:val="ru-RU"/>
        </w:rPr>
        <w:t>В составе денежных документов учитываются:</w:t>
      </w:r>
    </w:p>
    <w:p w:rsidR="008B7987" w:rsidRPr="00E35DD8" w:rsidRDefault="008B7987" w:rsidP="008B7987">
      <w:pPr>
        <w:autoSpaceDE w:val="0"/>
        <w:autoSpaceDN w:val="0"/>
        <w:adjustRightInd w:val="0"/>
        <w:spacing w:before="0" w:beforeAutospacing="0" w:after="0" w:afterAutospacing="0"/>
        <w:ind w:firstLine="709"/>
        <w:jc w:val="both"/>
        <w:rPr>
          <w:rFonts w:hAnsi="Times New Roman" w:cs="Times New Roman"/>
          <w:color w:val="000000"/>
          <w:sz w:val="28"/>
          <w:szCs w:val="28"/>
          <w:lang w:val="ru-RU"/>
        </w:rPr>
      </w:pPr>
      <w:r w:rsidRPr="00E35DD8">
        <w:rPr>
          <w:rFonts w:hAnsi="Times New Roman" w:cs="Times New Roman"/>
          <w:color w:val="000000"/>
          <w:sz w:val="28"/>
          <w:szCs w:val="28"/>
          <w:lang w:val="ru-RU"/>
        </w:rPr>
        <w:t>- почтовые марки;</w:t>
      </w:r>
    </w:p>
    <w:p w:rsidR="008B7987" w:rsidRPr="00E35DD8" w:rsidRDefault="008B7987" w:rsidP="008B7987">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E35DD8">
        <w:rPr>
          <w:rFonts w:hAnsi="Times New Roman" w:cs="Times New Roman"/>
          <w:color w:val="000000"/>
          <w:sz w:val="28"/>
          <w:szCs w:val="28"/>
          <w:lang w:val="ru-RU"/>
        </w:rPr>
        <w:t>- конверты с марками.</w:t>
      </w:r>
    </w:p>
    <w:p w:rsidR="008B7987" w:rsidRDefault="008B7987" w:rsidP="00B77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olor w:val="000000"/>
          <w:sz w:val="28"/>
          <w:szCs w:val="28"/>
          <w:lang w:val="ru-RU"/>
        </w:rPr>
      </w:pPr>
    </w:p>
    <w:p w:rsidR="004511F2" w:rsidRPr="00547C02" w:rsidRDefault="00057703" w:rsidP="000C0663">
      <w:pPr>
        <w:spacing w:before="0" w:beforeAutospacing="0" w:after="0" w:afterAutospacing="0"/>
        <w:jc w:val="center"/>
        <w:outlineLvl w:val="0"/>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7</w:t>
      </w:r>
      <w:r w:rsidR="00101E51" w:rsidRPr="00547C02">
        <w:rPr>
          <w:rFonts w:ascii="Times New Roman" w:hAnsi="Times New Roman" w:cs="Times New Roman"/>
          <w:b/>
          <w:bCs/>
          <w:color w:val="000000"/>
          <w:sz w:val="28"/>
          <w:szCs w:val="28"/>
          <w:lang w:val="ru-RU"/>
        </w:rPr>
        <w:t>. Финансовый результат</w:t>
      </w:r>
    </w:p>
    <w:p w:rsidR="005E6E3A" w:rsidRPr="00547C02" w:rsidRDefault="005E6E3A" w:rsidP="000C0663">
      <w:pPr>
        <w:spacing w:before="0" w:beforeAutospacing="0" w:after="0" w:afterAutospacing="0"/>
        <w:jc w:val="center"/>
        <w:rPr>
          <w:rFonts w:ascii="Times New Roman" w:hAnsi="Times New Roman" w:cs="Times New Roman"/>
          <w:b/>
          <w:bCs/>
          <w:color w:val="000000"/>
          <w:sz w:val="28"/>
          <w:szCs w:val="28"/>
          <w:lang w:val="ru-RU"/>
        </w:rPr>
      </w:pPr>
    </w:p>
    <w:p w:rsidR="00057703" w:rsidRPr="00547C02" w:rsidRDefault="00057703" w:rsidP="00E72C0B">
      <w:pPr>
        <w:spacing w:before="0" w:beforeAutospacing="0" w:after="0" w:afterAutospacing="0"/>
        <w:jc w:val="center"/>
        <w:outlineLvl w:val="1"/>
        <w:rPr>
          <w:rFonts w:ascii="Times New Roman" w:hAnsi="Times New Roman"/>
          <w:b/>
          <w:sz w:val="28"/>
          <w:szCs w:val="28"/>
          <w:lang w:val="ru-RU"/>
        </w:rPr>
      </w:pPr>
      <w:r w:rsidRPr="00547C02">
        <w:rPr>
          <w:rFonts w:ascii="Times New Roman" w:hAnsi="Times New Roman"/>
          <w:b/>
          <w:sz w:val="28"/>
          <w:szCs w:val="28"/>
          <w:lang w:val="ru-RU"/>
        </w:rPr>
        <w:t xml:space="preserve">7.1. </w:t>
      </w:r>
      <w:r w:rsidR="006D2E5E" w:rsidRPr="00547C02">
        <w:rPr>
          <w:rFonts w:ascii="Times New Roman" w:hAnsi="Times New Roman"/>
          <w:b/>
          <w:sz w:val="28"/>
          <w:szCs w:val="28"/>
          <w:lang w:val="ru-RU"/>
        </w:rPr>
        <w:t>Доходы будущих периодов</w:t>
      </w:r>
    </w:p>
    <w:p w:rsidR="005E6E3A" w:rsidRPr="00547C02" w:rsidRDefault="005E6E3A" w:rsidP="00E72C0B">
      <w:pPr>
        <w:spacing w:before="0" w:beforeAutospacing="0" w:after="0" w:afterAutospacing="0"/>
        <w:jc w:val="center"/>
        <w:rPr>
          <w:rFonts w:ascii="Times New Roman" w:hAnsi="Times New Roman"/>
          <w:b/>
          <w:sz w:val="28"/>
          <w:szCs w:val="28"/>
          <w:lang w:val="ru-RU"/>
        </w:rPr>
      </w:pPr>
    </w:p>
    <w:p w:rsidR="00057703" w:rsidRPr="00547C02" w:rsidRDefault="00E72C0B" w:rsidP="00E72C0B">
      <w:pPr>
        <w:pStyle w:val="msonormalmrcssattr"/>
        <w:shd w:val="clear" w:color="auto" w:fill="FFFFFF"/>
        <w:spacing w:before="0" w:beforeAutospacing="0" w:after="0" w:afterAutospacing="0"/>
        <w:ind w:firstLine="709"/>
        <w:jc w:val="both"/>
        <w:rPr>
          <w:rFonts w:eastAsia="Calibri"/>
          <w:sz w:val="28"/>
          <w:szCs w:val="28"/>
          <w:lang w:eastAsia="en-US"/>
        </w:rPr>
      </w:pPr>
      <w:r>
        <w:rPr>
          <w:rFonts w:eastAsia="Calibri"/>
          <w:sz w:val="28"/>
          <w:szCs w:val="28"/>
          <w:lang w:eastAsia="en-US"/>
        </w:rPr>
        <w:t>7.1.</w:t>
      </w:r>
      <w:r w:rsidR="00B32A2E">
        <w:rPr>
          <w:rFonts w:eastAsia="Calibri"/>
          <w:sz w:val="28"/>
          <w:szCs w:val="28"/>
          <w:lang w:eastAsia="en-US"/>
        </w:rPr>
        <w:t>1</w:t>
      </w:r>
      <w:r>
        <w:rPr>
          <w:rFonts w:eastAsia="Calibri"/>
          <w:sz w:val="28"/>
          <w:szCs w:val="28"/>
          <w:lang w:eastAsia="en-US"/>
        </w:rPr>
        <w:t xml:space="preserve">. </w:t>
      </w:r>
      <w:r w:rsidR="00057703" w:rsidRPr="00547C02">
        <w:rPr>
          <w:rFonts w:eastAsia="Calibri"/>
          <w:sz w:val="28"/>
          <w:szCs w:val="28"/>
          <w:lang w:eastAsia="en-US"/>
        </w:rPr>
        <w:t>Признание доходов текущего года по дебету счета 401 40 и кредиту счета 401 10 по оспоримым доходам, а также по доходам, по которым на момент признания идет работа по выявлению виновных лиц, осуществляется при одновременном выполнении следующих условий:</w:t>
      </w:r>
    </w:p>
    <w:p w:rsidR="00057703" w:rsidRPr="00547C02" w:rsidRDefault="00057703" w:rsidP="00057703">
      <w:pPr>
        <w:pStyle w:val="msonormalmrcssattr"/>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определены конкретные лица-плательщики доходов;</w:t>
      </w:r>
    </w:p>
    <w:p w:rsidR="00057703" w:rsidRPr="00547C02" w:rsidRDefault="00057703" w:rsidP="00057703">
      <w:pPr>
        <w:pStyle w:val="msonormalmrcssattr"/>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дебитор признает долг или его задолженность подтверждена судом.</w:t>
      </w:r>
    </w:p>
    <w:p w:rsidR="00057703" w:rsidRPr="00547C02" w:rsidRDefault="00057703" w:rsidP="00057703">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В случае, если контрагент не согласен с предъявленным требованием, или у </w:t>
      </w:r>
      <w:r w:rsidR="0010505C" w:rsidRPr="00547C02">
        <w:rPr>
          <w:rFonts w:ascii="Times New Roman" w:eastAsia="Calibri" w:hAnsi="Times New Roman"/>
          <w:sz w:val="28"/>
          <w:szCs w:val="28"/>
          <w:lang w:eastAsia="en-US"/>
        </w:rPr>
        <w:t>у</w:t>
      </w:r>
      <w:r w:rsidRPr="00547C02">
        <w:rPr>
          <w:rFonts w:ascii="Times New Roman" w:eastAsia="Calibri" w:hAnsi="Times New Roman"/>
          <w:sz w:val="28"/>
          <w:szCs w:val="28"/>
          <w:lang w:eastAsia="en-US"/>
        </w:rPr>
        <w:t xml:space="preserve">чреждения нет уверенности, что дебитор погасит долг, </w:t>
      </w:r>
      <w:r w:rsidRPr="00547C02">
        <w:rPr>
          <w:rFonts w:ascii="Times New Roman" w:hAnsi="Times New Roman"/>
          <w:sz w:val="28"/>
          <w:szCs w:val="28"/>
        </w:rPr>
        <w:t xml:space="preserve">то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w:t>
      </w:r>
      <w:r w:rsidRPr="00B32A2E">
        <w:rPr>
          <w:rFonts w:ascii="Times New Roman" w:hAnsi="Times New Roman"/>
          <w:sz w:val="28"/>
          <w:szCs w:val="28"/>
        </w:rPr>
        <w:t>ранее отраженной дебиторской задолженности.</w:t>
      </w:r>
    </w:p>
    <w:p w:rsidR="00057703" w:rsidRPr="00547C02" w:rsidRDefault="00057703" w:rsidP="00057703">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7.1.</w:t>
      </w:r>
      <w:r w:rsidR="00B32A2E">
        <w:rPr>
          <w:rFonts w:eastAsia="Calibri"/>
          <w:sz w:val="28"/>
          <w:szCs w:val="28"/>
          <w:lang w:eastAsia="en-US"/>
        </w:rPr>
        <w:t>2</w:t>
      </w:r>
      <w:r w:rsidRPr="00547C02">
        <w:rPr>
          <w:rFonts w:eastAsia="Calibri"/>
          <w:sz w:val="28"/>
          <w:szCs w:val="28"/>
          <w:lang w:eastAsia="en-US"/>
        </w:rPr>
        <w:t xml:space="preserve">. Списание доходов будущих периодов по КФО 4 и КФО 5 осуществляется ежеквартально, по мере выполнения государственного задания </w:t>
      </w:r>
      <w:r w:rsidR="00071208" w:rsidRPr="00547C02">
        <w:rPr>
          <w:rFonts w:eastAsia="Calibri"/>
          <w:sz w:val="28"/>
          <w:szCs w:val="28"/>
          <w:lang w:eastAsia="en-US"/>
        </w:rPr>
        <w:t>у</w:t>
      </w:r>
      <w:r w:rsidRPr="00547C02">
        <w:rPr>
          <w:rFonts w:eastAsia="Calibri"/>
          <w:sz w:val="28"/>
          <w:szCs w:val="28"/>
          <w:lang w:eastAsia="en-US"/>
        </w:rPr>
        <w:t xml:space="preserve">чреждения, и на </w:t>
      </w:r>
      <w:r w:rsidRPr="00547C02">
        <w:rPr>
          <w:rFonts w:eastAsia="Calibri"/>
          <w:sz w:val="28"/>
          <w:szCs w:val="28"/>
          <w:lang w:eastAsia="en-US"/>
        </w:rPr>
        <w:lastRenderedPageBreak/>
        <w:t>основании предоставленного учредителю отчета об использовании субсидии на иные цели или извещения ф. 0504805 по выполнению государственного задания.</w:t>
      </w:r>
    </w:p>
    <w:p w:rsidR="006D2E5E" w:rsidRPr="00547C02" w:rsidRDefault="00057703" w:rsidP="006D2E5E">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eastAsia="Calibri"/>
          <w:sz w:val="28"/>
          <w:szCs w:val="28"/>
          <w:lang w:val="ru-RU"/>
        </w:rPr>
        <w:t>7.1.</w:t>
      </w:r>
      <w:r w:rsidR="00B32A2E">
        <w:rPr>
          <w:rFonts w:eastAsia="Calibri"/>
          <w:sz w:val="28"/>
          <w:szCs w:val="28"/>
          <w:lang w:val="ru-RU"/>
        </w:rPr>
        <w:t>3</w:t>
      </w:r>
      <w:r w:rsidRPr="00547C02">
        <w:rPr>
          <w:rFonts w:eastAsia="Calibri"/>
          <w:sz w:val="28"/>
          <w:szCs w:val="28"/>
          <w:lang w:val="ru-RU"/>
        </w:rPr>
        <w:t xml:space="preserve">. </w:t>
      </w:r>
      <w:r w:rsidR="006D2E5E" w:rsidRPr="00547C02">
        <w:rPr>
          <w:rFonts w:ascii="Times New Roman" w:hAnsi="Times New Roman" w:cs="Times New Roman"/>
          <w:color w:val="000000"/>
          <w:sz w:val="28"/>
          <w:szCs w:val="28"/>
          <w:lang w:val="ru-RU"/>
        </w:rPr>
        <w:t>Доходы от целевых субсидий по</w:t>
      </w:r>
      <w:r w:rsidR="006D2E5E" w:rsidRPr="00547C02">
        <w:rPr>
          <w:rFonts w:ascii="Times New Roman" w:hAnsi="Times New Roman" w:cs="Times New Roman"/>
          <w:color w:val="000000"/>
          <w:sz w:val="28"/>
          <w:szCs w:val="28"/>
        </w:rPr>
        <w:t> </w:t>
      </w:r>
      <w:r w:rsidR="006D2E5E" w:rsidRPr="00547C02">
        <w:rPr>
          <w:rFonts w:ascii="Times New Roman" w:hAnsi="Times New Roman" w:cs="Times New Roman"/>
          <w:color w:val="000000"/>
          <w:sz w:val="28"/>
          <w:szCs w:val="28"/>
          <w:lang w:val="ru-RU"/>
        </w:rPr>
        <w:t>соглашению, заключенному на</w:t>
      </w:r>
      <w:r w:rsidR="006D2E5E" w:rsidRPr="00547C02">
        <w:rPr>
          <w:rFonts w:ascii="Times New Roman" w:hAnsi="Times New Roman" w:cs="Times New Roman"/>
          <w:color w:val="000000"/>
          <w:sz w:val="28"/>
          <w:szCs w:val="28"/>
        </w:rPr>
        <w:t> </w:t>
      </w:r>
      <w:r w:rsidR="006D2E5E" w:rsidRPr="00547C02">
        <w:rPr>
          <w:rFonts w:ascii="Times New Roman" w:hAnsi="Times New Roman" w:cs="Times New Roman"/>
          <w:color w:val="000000"/>
          <w:sz w:val="28"/>
          <w:szCs w:val="28"/>
          <w:lang w:val="ru-RU"/>
        </w:rPr>
        <w:t>срок более года, учреждение отражает на</w:t>
      </w:r>
      <w:r w:rsidR="006D2E5E" w:rsidRPr="00547C02">
        <w:rPr>
          <w:rFonts w:ascii="Times New Roman" w:hAnsi="Times New Roman" w:cs="Times New Roman"/>
          <w:color w:val="000000"/>
          <w:sz w:val="28"/>
          <w:szCs w:val="28"/>
        </w:rPr>
        <w:t> </w:t>
      </w:r>
      <w:r w:rsidR="006D2E5E" w:rsidRPr="00547C02">
        <w:rPr>
          <w:rFonts w:ascii="Times New Roman" w:hAnsi="Times New Roman" w:cs="Times New Roman"/>
          <w:color w:val="000000"/>
          <w:sz w:val="28"/>
          <w:szCs w:val="28"/>
          <w:lang w:val="ru-RU"/>
        </w:rPr>
        <w:t>счетах:</w:t>
      </w:r>
    </w:p>
    <w:p w:rsidR="006D2E5E" w:rsidRPr="00547C02" w:rsidRDefault="00B32A2E" w:rsidP="006D2E5E">
      <w:pPr>
        <w:spacing w:before="0" w:beforeAutospacing="0" w:after="0" w:afterAutospacing="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- 401.40</w:t>
      </w:r>
      <w:r w:rsidR="006D2E5E" w:rsidRPr="00547C02">
        <w:rPr>
          <w:rFonts w:ascii="Times New Roman" w:hAnsi="Times New Roman" w:cs="Times New Roman"/>
          <w:color w:val="000000"/>
          <w:sz w:val="28"/>
          <w:szCs w:val="28"/>
          <w:lang w:val="ru-RU"/>
        </w:rPr>
        <w:t xml:space="preserve"> </w:t>
      </w:r>
      <w:r w:rsidR="007974D3">
        <w:rPr>
          <w:rFonts w:ascii="Times New Roman" w:hAnsi="Times New Roman" w:cs="Times New Roman"/>
          <w:color w:val="000000"/>
          <w:sz w:val="28"/>
          <w:szCs w:val="28"/>
          <w:lang w:val="ru-RU"/>
        </w:rPr>
        <w:t>"</w:t>
      </w:r>
      <w:r w:rsidRPr="00B32A2E">
        <w:rPr>
          <w:rFonts w:ascii="Times New Roman" w:hAnsi="Times New Roman" w:cs="Times New Roman"/>
          <w:color w:val="000000"/>
          <w:sz w:val="28"/>
          <w:szCs w:val="28"/>
          <w:lang w:val="ru-RU"/>
        </w:rPr>
        <w:t>Доходы будущих периодов</w:t>
      </w:r>
      <w:r w:rsidR="007974D3">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w:t>
      </w:r>
    </w:p>
    <w:p w:rsidR="00057703" w:rsidRPr="00547C02" w:rsidRDefault="00057703" w:rsidP="00057703">
      <w:pPr>
        <w:spacing w:before="0" w:beforeAutospacing="0" w:after="0" w:afterAutospacing="0"/>
        <w:ind w:firstLine="709"/>
        <w:jc w:val="both"/>
        <w:rPr>
          <w:rFonts w:ascii="Times New Roman" w:hAnsi="Times New Roman" w:cs="Times New Roman"/>
          <w:color w:val="000000"/>
          <w:sz w:val="28"/>
          <w:szCs w:val="28"/>
          <w:lang w:val="ru-RU"/>
        </w:rPr>
      </w:pPr>
    </w:p>
    <w:p w:rsidR="00057703" w:rsidRPr="00547C02" w:rsidRDefault="00057703" w:rsidP="000C0663">
      <w:pPr>
        <w:spacing w:before="0" w:beforeAutospacing="0" w:after="0" w:afterAutospacing="0"/>
        <w:jc w:val="center"/>
        <w:outlineLvl w:val="1"/>
        <w:rPr>
          <w:rFonts w:ascii="Times New Roman" w:hAnsi="Times New Roman"/>
          <w:b/>
          <w:sz w:val="28"/>
          <w:szCs w:val="28"/>
          <w:lang w:val="ru-RU"/>
        </w:rPr>
      </w:pPr>
      <w:r w:rsidRPr="00547C02">
        <w:rPr>
          <w:rFonts w:ascii="Times New Roman" w:hAnsi="Times New Roman"/>
          <w:b/>
          <w:sz w:val="28"/>
          <w:szCs w:val="28"/>
          <w:lang w:val="ru-RU"/>
        </w:rPr>
        <w:t>7</w:t>
      </w:r>
      <w:r w:rsidR="006D2E5E" w:rsidRPr="00547C02">
        <w:rPr>
          <w:rFonts w:ascii="Times New Roman" w:hAnsi="Times New Roman"/>
          <w:b/>
          <w:sz w:val="28"/>
          <w:szCs w:val="28"/>
          <w:lang w:val="ru-RU"/>
        </w:rPr>
        <w:t>.2. Расходы будущих периодов</w:t>
      </w:r>
    </w:p>
    <w:p w:rsidR="006D2E5E" w:rsidRPr="00547C02" w:rsidRDefault="006D2E5E" w:rsidP="006D2E5E">
      <w:pPr>
        <w:spacing w:before="0" w:beforeAutospacing="0" w:after="0" w:afterAutospacing="0"/>
        <w:jc w:val="both"/>
        <w:rPr>
          <w:rFonts w:ascii="Times New Roman" w:hAnsi="Times New Roman"/>
          <w:b/>
          <w:sz w:val="28"/>
          <w:szCs w:val="28"/>
          <w:lang w:val="ru-RU"/>
        </w:rPr>
      </w:pPr>
    </w:p>
    <w:p w:rsidR="00057703" w:rsidRPr="00547C02" w:rsidRDefault="00057703" w:rsidP="008E01B8">
      <w:pPr>
        <w:tabs>
          <w:tab w:val="num" w:pos="709"/>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7.2.1</w:t>
      </w:r>
      <w:r w:rsidR="00101E51" w:rsidRPr="00547C02">
        <w:rPr>
          <w:rFonts w:ascii="Times New Roman" w:hAnsi="Times New Roman" w:cs="Times New Roman"/>
          <w:color w:val="000000"/>
          <w:sz w:val="28"/>
          <w:szCs w:val="28"/>
          <w:lang w:val="ru-RU"/>
        </w:rPr>
        <w:t>.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составе расходов будущих периодов отражаются:</w:t>
      </w:r>
    </w:p>
    <w:p w:rsidR="00057703" w:rsidRPr="00547C02" w:rsidRDefault="00057703" w:rsidP="008E01B8">
      <w:pPr>
        <w:tabs>
          <w:tab w:val="num" w:pos="709"/>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расходы на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страхование имущества, гражданской ответственности;</w:t>
      </w:r>
    </w:p>
    <w:p w:rsidR="00057703" w:rsidRPr="00547C02" w:rsidRDefault="00057703" w:rsidP="008E01B8">
      <w:pPr>
        <w:tabs>
          <w:tab w:val="num" w:pos="709"/>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101E51" w:rsidRPr="00547C02">
        <w:rPr>
          <w:rFonts w:ascii="Times New Roman" w:hAnsi="Times New Roman" w:cs="Times New Roman"/>
          <w:color w:val="000000"/>
          <w:sz w:val="28"/>
          <w:szCs w:val="28"/>
          <w:lang w:val="ru-RU"/>
        </w:rPr>
        <w:t>отпускные, если сотрудник не</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отработал период, за</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который предоставили отпуск;</w:t>
      </w:r>
    </w:p>
    <w:p w:rsidR="004511F2" w:rsidRPr="00547C02" w:rsidRDefault="00057703" w:rsidP="008E01B8">
      <w:pPr>
        <w:tabs>
          <w:tab w:val="num" w:pos="709"/>
        </w:tabs>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н</w:t>
      </w:r>
      <w:r w:rsidR="00B171BC" w:rsidRPr="00547C02">
        <w:rPr>
          <w:rFonts w:ascii="Times New Roman" w:hAnsi="Times New Roman" w:cs="Times New Roman"/>
          <w:color w:val="000000"/>
          <w:sz w:val="28"/>
          <w:szCs w:val="28"/>
          <w:lang w:val="ru-RU"/>
        </w:rPr>
        <w:t>еисключительное право пользования программным обеспечением</w:t>
      </w:r>
      <w:r w:rsidR="006A69AC" w:rsidRPr="00547C02">
        <w:rPr>
          <w:rFonts w:ascii="Times New Roman" w:hAnsi="Times New Roman" w:cs="Times New Roman"/>
          <w:color w:val="000000"/>
          <w:sz w:val="28"/>
          <w:szCs w:val="28"/>
          <w:lang w:val="ru-RU"/>
        </w:rPr>
        <w:t xml:space="preserve"> (право на обновление программного обеспечения)</w:t>
      </w:r>
      <w:r w:rsidR="00B171BC" w:rsidRPr="00547C02">
        <w:rPr>
          <w:rFonts w:ascii="Times New Roman" w:hAnsi="Times New Roman" w:cs="Times New Roman"/>
          <w:color w:val="000000"/>
          <w:sz w:val="28"/>
          <w:szCs w:val="28"/>
          <w:lang w:val="ru-RU"/>
        </w:rPr>
        <w:t>, право на которое предоставлено на срок не превышающий 12 месяцев;</w:t>
      </w:r>
    </w:p>
    <w:p w:rsidR="004511F2" w:rsidRPr="00547C02" w:rsidRDefault="00101E51" w:rsidP="008E01B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Расходы будущих периодов списываются на</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финансовый результат текущего финансового года равномерно по</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1/</w:t>
      </w:r>
      <w:r w:rsidR="006A69AC" w:rsidRPr="00547C02">
        <w:rPr>
          <w:rFonts w:ascii="Times New Roman" w:hAnsi="Times New Roman" w:cs="Times New Roman"/>
          <w:color w:val="000000"/>
          <w:sz w:val="28"/>
          <w:szCs w:val="28"/>
          <w:lang w:val="ru-RU"/>
        </w:rPr>
        <w:t>Х</w:t>
      </w:r>
      <w:r w:rsidRPr="00547C02">
        <w:rPr>
          <w:rFonts w:ascii="Times New Roman" w:hAnsi="Times New Roman" w:cs="Times New Roman"/>
          <w:color w:val="000000"/>
          <w:sz w:val="28"/>
          <w:szCs w:val="28"/>
          <w:lang w:val="ru-RU"/>
        </w:rPr>
        <w:t xml:space="preserve"> </w:t>
      </w:r>
      <w:r w:rsidR="006A69AC" w:rsidRPr="00547C02">
        <w:rPr>
          <w:rFonts w:ascii="Times New Roman" w:hAnsi="Times New Roman" w:cs="Times New Roman"/>
          <w:color w:val="000000"/>
          <w:sz w:val="28"/>
          <w:szCs w:val="28"/>
          <w:lang w:val="ru-RU"/>
        </w:rPr>
        <w:t>(Х – число календарных месяцев, на который зака</w:t>
      </w:r>
      <w:r w:rsidRPr="00547C02">
        <w:rPr>
          <w:rFonts w:ascii="Times New Roman" w:hAnsi="Times New Roman" w:cs="Times New Roman"/>
          <w:color w:val="000000"/>
          <w:sz w:val="28"/>
          <w:szCs w:val="28"/>
          <w:lang w:val="ru-RU"/>
        </w:rPr>
        <w:t>за</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месяц 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течение периода, к</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которому они относятся</w:t>
      </w:r>
      <w:r w:rsidR="00057703" w:rsidRPr="00547C02">
        <w:rPr>
          <w:rFonts w:ascii="Times New Roman" w:hAnsi="Times New Roman" w:cs="Times New Roman"/>
          <w:color w:val="000000"/>
          <w:sz w:val="28"/>
          <w:szCs w:val="28"/>
          <w:lang w:val="ru-RU"/>
        </w:rPr>
        <w:t>)</w:t>
      </w:r>
      <w:r w:rsidRPr="00547C02">
        <w:rPr>
          <w:rFonts w:ascii="Times New Roman" w:hAnsi="Times New Roman" w:cs="Times New Roman"/>
          <w:color w:val="000000"/>
          <w:sz w:val="28"/>
          <w:szCs w:val="28"/>
          <w:lang w:val="ru-RU"/>
        </w:rPr>
        <w:t>.</w:t>
      </w:r>
    </w:p>
    <w:p w:rsidR="00057703" w:rsidRPr="00547C02" w:rsidRDefault="00057703" w:rsidP="008E01B8">
      <w:pPr>
        <w:spacing w:before="0" w:beforeAutospacing="0" w:after="0" w:afterAutospacing="0"/>
        <w:ind w:firstLine="709"/>
        <w:jc w:val="both"/>
        <w:rPr>
          <w:rFonts w:ascii="Times New Roman" w:hAnsi="Times New Roman" w:cs="Times New Roman"/>
          <w:color w:val="000000"/>
          <w:sz w:val="28"/>
          <w:szCs w:val="28"/>
          <w:lang w:val="ru-RU"/>
        </w:rPr>
      </w:pPr>
    </w:p>
    <w:p w:rsidR="00057703" w:rsidRPr="00547C02" w:rsidRDefault="008E01B8" w:rsidP="000C0663">
      <w:pPr>
        <w:spacing w:before="0" w:beforeAutospacing="0" w:after="0" w:afterAutospacing="0"/>
        <w:jc w:val="center"/>
        <w:outlineLvl w:val="1"/>
        <w:rPr>
          <w:rFonts w:ascii="Times New Roman" w:hAnsi="Times New Roman"/>
          <w:b/>
          <w:sz w:val="28"/>
          <w:szCs w:val="28"/>
          <w:lang w:val="ru-RU"/>
        </w:rPr>
      </w:pPr>
      <w:r w:rsidRPr="00547C02">
        <w:rPr>
          <w:rFonts w:ascii="Times New Roman" w:hAnsi="Times New Roman"/>
          <w:b/>
          <w:sz w:val="28"/>
          <w:szCs w:val="28"/>
          <w:lang w:val="ru-RU"/>
        </w:rPr>
        <w:t>7</w:t>
      </w:r>
      <w:r w:rsidR="00057703" w:rsidRPr="00547C02">
        <w:rPr>
          <w:rFonts w:ascii="Times New Roman" w:hAnsi="Times New Roman"/>
          <w:b/>
          <w:sz w:val="28"/>
          <w:szCs w:val="28"/>
          <w:lang w:val="ru-RU"/>
        </w:rPr>
        <w:t>.</w:t>
      </w:r>
      <w:r w:rsidR="006D2E5E" w:rsidRPr="00547C02">
        <w:rPr>
          <w:rFonts w:ascii="Times New Roman" w:hAnsi="Times New Roman"/>
          <w:b/>
          <w:sz w:val="28"/>
          <w:szCs w:val="28"/>
          <w:lang w:val="ru-RU"/>
        </w:rPr>
        <w:t>3. Резервы предстоящих расходов</w:t>
      </w:r>
    </w:p>
    <w:p w:rsidR="00057703" w:rsidRPr="00547C02" w:rsidRDefault="00057703" w:rsidP="008E01B8">
      <w:pPr>
        <w:spacing w:before="0" w:beforeAutospacing="0" w:after="0" w:afterAutospacing="0"/>
        <w:jc w:val="both"/>
        <w:rPr>
          <w:rFonts w:ascii="Times New Roman" w:hAnsi="Times New Roman"/>
          <w:b/>
          <w:sz w:val="28"/>
          <w:szCs w:val="28"/>
          <w:lang w:val="ru-RU"/>
        </w:rPr>
      </w:pP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color w:val="000000"/>
          <w:sz w:val="28"/>
          <w:szCs w:val="28"/>
        </w:rPr>
        <w:t xml:space="preserve">В </w:t>
      </w:r>
      <w:r w:rsidR="008E01B8" w:rsidRPr="00547C02">
        <w:rPr>
          <w:color w:val="000000"/>
          <w:sz w:val="28"/>
          <w:szCs w:val="28"/>
        </w:rPr>
        <w:t>у</w:t>
      </w:r>
      <w:r w:rsidRPr="00547C02">
        <w:rPr>
          <w:color w:val="000000"/>
          <w:sz w:val="28"/>
          <w:szCs w:val="28"/>
        </w:rPr>
        <w:t>чреждении создаются следующие резервы</w:t>
      </w:r>
      <w:r w:rsidRPr="00547C02">
        <w:rPr>
          <w:rFonts w:eastAsia="Calibri"/>
          <w:sz w:val="28"/>
          <w:szCs w:val="28"/>
          <w:lang w:eastAsia="en-US"/>
        </w:rPr>
        <w:t>:</w:t>
      </w: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предстоящей оплаты отпусков за фактически отработанное время (компенсаций за неиспользованный отпуск);</w:t>
      </w: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xml:space="preserve">- по обязательствам </w:t>
      </w:r>
      <w:r w:rsidR="008E01B8" w:rsidRPr="00547C02">
        <w:rPr>
          <w:rFonts w:eastAsia="Calibri"/>
          <w:sz w:val="28"/>
          <w:szCs w:val="28"/>
          <w:lang w:eastAsia="en-US"/>
        </w:rPr>
        <w:t>у</w:t>
      </w:r>
      <w:r w:rsidRPr="00547C02">
        <w:rPr>
          <w:rFonts w:eastAsia="Calibri"/>
          <w:sz w:val="28"/>
          <w:szCs w:val="28"/>
          <w:lang w:eastAsia="en-US"/>
        </w:rPr>
        <w:t>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по услугам, имеющим расчетно-документальную</w:t>
      </w:r>
      <w:r w:rsidRPr="00547C02">
        <w:rPr>
          <w:sz w:val="28"/>
          <w:szCs w:val="28"/>
        </w:rPr>
        <w:t xml:space="preserve"> обоснованную оценку, по начислению которых существует на отчетную дату неопределенность по их размеру ввиду отсутствия первичных учетных документов</w:t>
      </w:r>
      <w:r w:rsidR="00B32A2E">
        <w:rPr>
          <w:sz w:val="28"/>
          <w:szCs w:val="28"/>
        </w:rPr>
        <w:t xml:space="preserve"> (расходы за оказанные коммунальные услуги, за оказанные услуги связи и т.п.)</w:t>
      </w:r>
      <w:r w:rsidRPr="00547C02">
        <w:rPr>
          <w:sz w:val="28"/>
          <w:szCs w:val="28"/>
        </w:rPr>
        <w:t>.</w:t>
      </w: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Признание резервов осуществляется в оценочном значении. Метод расчета суммовых величин каждого резерва определяется соответствующими СГС, Методическими рекомендациями Минфина России по применению СГС и настоящей учетной политикой.</w:t>
      </w: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Анализ и корректировка суммы резервов, отложенных обязательств осуществляется по мере изменения таких резервов.</w:t>
      </w:r>
    </w:p>
    <w:p w:rsidR="00057703" w:rsidRPr="00547C02" w:rsidRDefault="00057703" w:rsidP="008E01B8">
      <w:pPr>
        <w:pStyle w:val="s1"/>
        <w:shd w:val="clear" w:color="auto" w:fill="FFFFFF"/>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Признание в учете расходов, в отношении которых сформирован резерв, осуществляется за счет суммы созданного резерва.</w:t>
      </w:r>
    </w:p>
    <w:p w:rsidR="00057703" w:rsidRPr="00547C02" w:rsidRDefault="006D2E5E" w:rsidP="008E01B8">
      <w:pPr>
        <w:pStyle w:val="s1"/>
        <w:shd w:val="clear" w:color="auto" w:fill="FFFFFF"/>
        <w:spacing w:before="0" w:beforeAutospacing="0" w:after="0" w:afterAutospacing="0"/>
        <w:ind w:firstLine="709"/>
        <w:jc w:val="both"/>
        <w:rPr>
          <w:sz w:val="28"/>
          <w:szCs w:val="28"/>
        </w:rPr>
      </w:pPr>
      <w:r w:rsidRPr="00547C02">
        <w:rPr>
          <w:rFonts w:eastAsia="Calibri"/>
          <w:sz w:val="28"/>
          <w:szCs w:val="28"/>
          <w:lang w:eastAsia="en-US"/>
        </w:rPr>
        <w:t>7</w:t>
      </w:r>
      <w:r w:rsidR="00057703" w:rsidRPr="00547C02">
        <w:rPr>
          <w:rFonts w:eastAsia="Calibri"/>
          <w:sz w:val="28"/>
          <w:szCs w:val="28"/>
          <w:lang w:eastAsia="en-US"/>
        </w:rPr>
        <w:t>.3.</w:t>
      </w:r>
      <w:r w:rsidR="00B32A2E">
        <w:rPr>
          <w:rFonts w:eastAsia="Calibri"/>
          <w:sz w:val="28"/>
          <w:szCs w:val="28"/>
          <w:lang w:eastAsia="en-US"/>
        </w:rPr>
        <w:t>1</w:t>
      </w:r>
      <w:r w:rsidR="00057703" w:rsidRPr="00547C02">
        <w:rPr>
          <w:rFonts w:eastAsia="Calibri"/>
          <w:sz w:val="28"/>
          <w:szCs w:val="28"/>
          <w:lang w:eastAsia="en-US"/>
        </w:rPr>
        <w:t xml:space="preserve">. </w:t>
      </w:r>
      <w:r w:rsidR="00057703" w:rsidRPr="00547C02">
        <w:rPr>
          <w:sz w:val="28"/>
          <w:szCs w:val="28"/>
        </w:rPr>
        <w:t>Оценка обязательства в связи с предстоящей оплатой отпусков и компенсаций за неиспользованный отпуск определяется на текущий год до 31 декабря предыдущего года.</w:t>
      </w: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Оценка обязательств осуществляется на основании </w:t>
      </w:r>
      <w:hyperlink w:anchor="P3500">
        <w:r w:rsidRPr="00547C02">
          <w:rPr>
            <w:rFonts w:ascii="Times New Roman" w:hAnsi="Times New Roman"/>
            <w:sz w:val="28"/>
            <w:szCs w:val="28"/>
          </w:rPr>
          <w:t>сведений</w:t>
        </w:r>
      </w:hyperlink>
      <w:r w:rsidRPr="00547C02">
        <w:rPr>
          <w:rFonts w:ascii="Times New Roman" w:hAnsi="Times New Roman"/>
          <w:sz w:val="28"/>
          <w:szCs w:val="28"/>
        </w:rPr>
        <w:t xml:space="preserve"> о неиспользованных днях отпуска (приложение</w:t>
      </w:r>
      <w:r w:rsidR="006D2E5E" w:rsidRPr="00547C02">
        <w:rPr>
          <w:rFonts w:ascii="Times New Roman" w:hAnsi="Times New Roman"/>
          <w:sz w:val="28"/>
          <w:szCs w:val="28"/>
        </w:rPr>
        <w:t xml:space="preserve"> № 9</w:t>
      </w:r>
      <w:r w:rsidRPr="00547C02">
        <w:rPr>
          <w:rFonts w:ascii="Times New Roman" w:hAnsi="Times New Roman"/>
          <w:sz w:val="28"/>
          <w:szCs w:val="28"/>
        </w:rPr>
        <w:t xml:space="preserve"> к настоящей учетной политике). </w:t>
      </w:r>
      <w:r w:rsidRPr="00547C02">
        <w:rPr>
          <w:rFonts w:ascii="Times New Roman" w:hAnsi="Times New Roman"/>
          <w:sz w:val="28"/>
          <w:szCs w:val="28"/>
        </w:rPr>
        <w:lastRenderedPageBreak/>
        <w:t>Сведения предоставляются до 20 декабря года, предшествующего году, на который осуществляется расчет резерва.</w:t>
      </w: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Сумма резерва </w:t>
      </w:r>
      <w:r w:rsidR="006D2E5E" w:rsidRPr="00547C02">
        <w:rPr>
          <w:rFonts w:ascii="Times New Roman" w:hAnsi="Times New Roman"/>
          <w:sz w:val="28"/>
          <w:szCs w:val="28"/>
        </w:rPr>
        <w:t>у</w:t>
      </w:r>
      <w:r w:rsidRPr="00547C02">
        <w:rPr>
          <w:rFonts w:ascii="Times New Roman" w:hAnsi="Times New Roman"/>
          <w:sz w:val="28"/>
          <w:szCs w:val="28"/>
        </w:rPr>
        <w:t>чреждением формируется ежегодно.</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r w:rsidRPr="00547C02">
        <w:rPr>
          <w:rFonts w:ascii="Times New Roman" w:hAnsi="Times New Roman"/>
          <w:iCs/>
          <w:sz w:val="28"/>
          <w:szCs w:val="28"/>
          <w:lang w:val="ru-RU"/>
        </w:rPr>
        <w:t>Величина оценочного обязательства определяется по формуле:</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roofErr w:type="spellStart"/>
      <w:r w:rsidRPr="00547C02">
        <w:rPr>
          <w:rFonts w:ascii="Times New Roman" w:hAnsi="Times New Roman"/>
          <w:b/>
          <w:i/>
          <w:iCs/>
          <w:sz w:val="28"/>
          <w:szCs w:val="28"/>
          <w:u w:val="single"/>
          <w:lang w:val="ru-RU"/>
        </w:rPr>
        <w:t>Ро</w:t>
      </w:r>
      <w:proofErr w:type="spellEnd"/>
      <w:r w:rsidRPr="00547C02">
        <w:rPr>
          <w:rFonts w:ascii="Times New Roman" w:hAnsi="Times New Roman"/>
          <w:b/>
          <w:i/>
          <w:iCs/>
          <w:sz w:val="28"/>
          <w:szCs w:val="28"/>
          <w:u w:val="single"/>
          <w:lang w:val="ru-RU"/>
        </w:rPr>
        <w:t xml:space="preserve"> = ФОТ/(12*29,3*Ч)*</w:t>
      </w:r>
      <w:r w:rsidRPr="00547C02">
        <w:rPr>
          <w:rFonts w:ascii="Times New Roman" w:hAnsi="Times New Roman"/>
          <w:b/>
          <w:i/>
          <w:iCs/>
          <w:sz w:val="28"/>
          <w:szCs w:val="28"/>
          <w:u w:val="single"/>
        </w:rPr>
        <w:t>N</w:t>
      </w:r>
      <w:r w:rsidRPr="00547C02">
        <w:rPr>
          <w:rFonts w:ascii="Times New Roman" w:hAnsi="Times New Roman"/>
          <w:b/>
          <w:i/>
          <w:iCs/>
          <w:sz w:val="28"/>
          <w:szCs w:val="28"/>
          <w:u w:val="single"/>
          <w:lang w:val="ru-RU"/>
        </w:rPr>
        <w:t>,</w:t>
      </w:r>
      <w:r w:rsidRPr="00547C02">
        <w:rPr>
          <w:rFonts w:ascii="Times New Roman" w:hAnsi="Times New Roman"/>
          <w:iCs/>
          <w:sz w:val="28"/>
          <w:szCs w:val="28"/>
          <w:lang w:val="ru-RU"/>
        </w:rPr>
        <w:t xml:space="preserve">   где</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roofErr w:type="spellStart"/>
      <w:r w:rsidRPr="00547C02">
        <w:rPr>
          <w:rFonts w:ascii="Times New Roman" w:hAnsi="Times New Roman"/>
          <w:b/>
          <w:i/>
          <w:iCs/>
          <w:sz w:val="28"/>
          <w:szCs w:val="28"/>
          <w:lang w:val="ru-RU"/>
        </w:rPr>
        <w:t>Ро</w:t>
      </w:r>
      <w:proofErr w:type="spellEnd"/>
      <w:r w:rsidRPr="00547C02">
        <w:rPr>
          <w:rFonts w:ascii="Times New Roman" w:hAnsi="Times New Roman"/>
          <w:iCs/>
          <w:sz w:val="28"/>
          <w:szCs w:val="28"/>
          <w:lang w:val="ru-RU"/>
        </w:rPr>
        <w:t xml:space="preserve"> – резерв на оплату предстоящих отпусков;</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r w:rsidRPr="00547C02">
        <w:rPr>
          <w:rFonts w:ascii="Times New Roman" w:hAnsi="Times New Roman"/>
          <w:b/>
          <w:i/>
          <w:iCs/>
          <w:sz w:val="28"/>
          <w:szCs w:val="28"/>
          <w:lang w:val="ru-RU"/>
        </w:rPr>
        <w:t>ФОТ</w:t>
      </w:r>
      <w:r w:rsidRPr="00547C02">
        <w:rPr>
          <w:rFonts w:ascii="Times New Roman" w:hAnsi="Times New Roman"/>
          <w:iCs/>
          <w:sz w:val="28"/>
          <w:szCs w:val="28"/>
          <w:lang w:val="ru-RU"/>
        </w:rPr>
        <w:t xml:space="preserve"> – общая сумма (фонд) оплаты труда за предшествующие 12 месяцев;</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r w:rsidRPr="00547C02">
        <w:rPr>
          <w:rFonts w:ascii="Times New Roman" w:hAnsi="Times New Roman"/>
          <w:b/>
          <w:i/>
          <w:iCs/>
          <w:sz w:val="28"/>
          <w:szCs w:val="28"/>
          <w:lang w:val="ru-RU"/>
        </w:rPr>
        <w:t>Ч</w:t>
      </w:r>
      <w:r w:rsidRPr="00547C02">
        <w:rPr>
          <w:rFonts w:ascii="Times New Roman" w:hAnsi="Times New Roman"/>
          <w:iCs/>
          <w:sz w:val="28"/>
          <w:szCs w:val="28"/>
          <w:lang w:val="ru-RU"/>
        </w:rPr>
        <w:t xml:space="preserve"> – среднесписочная численность сотрудников;</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r w:rsidRPr="00547C02">
        <w:rPr>
          <w:rFonts w:ascii="Times New Roman" w:hAnsi="Times New Roman"/>
          <w:iCs/>
          <w:sz w:val="28"/>
          <w:szCs w:val="28"/>
          <w:lang w:val="ru-RU"/>
        </w:rPr>
        <w:t xml:space="preserve"> </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r w:rsidRPr="00547C02">
        <w:rPr>
          <w:rFonts w:ascii="Times New Roman" w:hAnsi="Times New Roman"/>
          <w:b/>
          <w:i/>
          <w:iCs/>
          <w:sz w:val="28"/>
          <w:szCs w:val="28"/>
        </w:rPr>
        <w:t>N</w:t>
      </w:r>
      <w:r w:rsidRPr="00547C02">
        <w:rPr>
          <w:rFonts w:ascii="Times New Roman" w:hAnsi="Times New Roman"/>
          <w:iCs/>
          <w:sz w:val="28"/>
          <w:szCs w:val="28"/>
          <w:lang w:val="ru-RU"/>
        </w:rPr>
        <w:t xml:space="preserve"> – остаточное количество, причитающихся сотрудникам дней отпуска.</w:t>
      </w: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Оценка обязательств по сумме страховых взносов рассчитывается в среднем по </w:t>
      </w:r>
      <w:r w:rsidR="009C2310" w:rsidRPr="00547C02">
        <w:rPr>
          <w:rFonts w:ascii="Times New Roman" w:hAnsi="Times New Roman"/>
          <w:sz w:val="28"/>
          <w:szCs w:val="28"/>
        </w:rPr>
        <w:t>у</w:t>
      </w:r>
      <w:r w:rsidRPr="00547C02">
        <w:rPr>
          <w:rFonts w:ascii="Times New Roman" w:hAnsi="Times New Roman"/>
          <w:sz w:val="28"/>
          <w:szCs w:val="28"/>
        </w:rPr>
        <w:t>чреждению по формуле:</w:t>
      </w:r>
    </w:p>
    <w:p w:rsidR="00057703" w:rsidRPr="00547C02" w:rsidRDefault="00057703" w:rsidP="008E01B8">
      <w:pPr>
        <w:pStyle w:val="ConsPlusNormal"/>
        <w:ind w:firstLine="709"/>
        <w:jc w:val="both"/>
        <w:rPr>
          <w:rFonts w:ascii="Times New Roman" w:hAnsi="Times New Roman"/>
          <w:sz w:val="28"/>
          <w:szCs w:val="28"/>
        </w:rPr>
      </w:pPr>
    </w:p>
    <w:p w:rsidR="00057703" w:rsidRPr="00547C02" w:rsidRDefault="00057703" w:rsidP="008E01B8">
      <w:pPr>
        <w:pStyle w:val="ConsPlusNormal"/>
        <w:ind w:firstLine="709"/>
        <w:jc w:val="both"/>
        <w:rPr>
          <w:rFonts w:ascii="Times New Roman" w:hAnsi="Times New Roman"/>
          <w:sz w:val="28"/>
          <w:szCs w:val="28"/>
        </w:rPr>
      </w:pPr>
      <w:proofErr w:type="spellStart"/>
      <w:r w:rsidRPr="00547C02">
        <w:rPr>
          <w:rFonts w:ascii="Times New Roman" w:hAnsi="Times New Roman"/>
          <w:b/>
          <w:i/>
          <w:sz w:val="28"/>
          <w:szCs w:val="28"/>
          <w:u w:val="single"/>
        </w:rPr>
        <w:t>Рсв</w:t>
      </w:r>
      <w:proofErr w:type="spellEnd"/>
      <w:r w:rsidRPr="00547C02">
        <w:rPr>
          <w:rFonts w:ascii="Times New Roman" w:hAnsi="Times New Roman"/>
          <w:b/>
          <w:i/>
          <w:sz w:val="28"/>
          <w:szCs w:val="28"/>
          <w:u w:val="single"/>
        </w:rPr>
        <w:t xml:space="preserve"> = </w:t>
      </w:r>
      <w:proofErr w:type="spellStart"/>
      <w:r w:rsidRPr="00547C02">
        <w:rPr>
          <w:rFonts w:ascii="Times New Roman" w:hAnsi="Times New Roman"/>
          <w:b/>
          <w:i/>
          <w:sz w:val="28"/>
          <w:szCs w:val="28"/>
          <w:u w:val="single"/>
        </w:rPr>
        <w:t>Ро</w:t>
      </w:r>
      <w:proofErr w:type="spellEnd"/>
      <w:r w:rsidRPr="00547C02">
        <w:rPr>
          <w:rFonts w:ascii="Times New Roman" w:hAnsi="Times New Roman"/>
          <w:b/>
          <w:i/>
          <w:sz w:val="28"/>
          <w:szCs w:val="28"/>
          <w:u w:val="single"/>
        </w:rPr>
        <w:t xml:space="preserve"> x С</w:t>
      </w:r>
      <w:r w:rsidRPr="00547C02">
        <w:rPr>
          <w:rFonts w:ascii="Times New Roman" w:hAnsi="Times New Roman"/>
          <w:sz w:val="28"/>
          <w:szCs w:val="28"/>
        </w:rPr>
        <w:t>, где:</w:t>
      </w:r>
    </w:p>
    <w:p w:rsidR="00057703" w:rsidRPr="00547C02" w:rsidRDefault="00057703" w:rsidP="008E01B8">
      <w:pPr>
        <w:pStyle w:val="ConsPlusNormal"/>
        <w:ind w:firstLine="709"/>
        <w:jc w:val="both"/>
        <w:rPr>
          <w:rFonts w:ascii="Times New Roman" w:hAnsi="Times New Roman"/>
          <w:sz w:val="28"/>
          <w:szCs w:val="28"/>
        </w:rPr>
      </w:pP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proofErr w:type="spellStart"/>
      <w:r w:rsidRPr="00547C02">
        <w:rPr>
          <w:rFonts w:ascii="Times New Roman" w:hAnsi="Times New Roman"/>
          <w:b/>
          <w:i/>
          <w:iCs/>
          <w:sz w:val="28"/>
          <w:szCs w:val="28"/>
          <w:lang w:val="ru-RU"/>
        </w:rPr>
        <w:t>Ро</w:t>
      </w:r>
      <w:proofErr w:type="spellEnd"/>
      <w:r w:rsidRPr="00547C02">
        <w:rPr>
          <w:rFonts w:ascii="Times New Roman" w:hAnsi="Times New Roman"/>
          <w:iCs/>
          <w:sz w:val="28"/>
          <w:szCs w:val="28"/>
          <w:lang w:val="ru-RU"/>
        </w:rPr>
        <w:t xml:space="preserve"> – резерв на оплату предстоящих отпусков;</w:t>
      </w:r>
    </w:p>
    <w:p w:rsidR="00057703" w:rsidRPr="00547C02" w:rsidRDefault="00057703" w:rsidP="008E01B8">
      <w:pPr>
        <w:pStyle w:val="ConsPlusNormal"/>
        <w:ind w:firstLine="709"/>
        <w:jc w:val="both"/>
        <w:rPr>
          <w:rFonts w:ascii="Times New Roman" w:hAnsi="Times New Roman"/>
          <w:b/>
          <w:i/>
          <w:sz w:val="28"/>
          <w:szCs w:val="28"/>
        </w:rPr>
      </w:pP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b/>
          <w:i/>
          <w:sz w:val="28"/>
          <w:szCs w:val="28"/>
        </w:rPr>
        <w:t>С</w:t>
      </w:r>
      <w:r w:rsidRPr="00547C02">
        <w:rPr>
          <w:rFonts w:ascii="Times New Roman" w:hAnsi="Times New Roman"/>
          <w:sz w:val="28"/>
          <w:szCs w:val="28"/>
        </w:rPr>
        <w:t xml:space="preserve"> - ставка страховых взносов.</w:t>
      </w:r>
    </w:p>
    <w:p w:rsidR="00057703" w:rsidRPr="00547C02" w:rsidRDefault="00057703" w:rsidP="008E01B8">
      <w:pPr>
        <w:autoSpaceDE w:val="0"/>
        <w:autoSpaceDN w:val="0"/>
        <w:adjustRightInd w:val="0"/>
        <w:spacing w:before="0" w:beforeAutospacing="0" w:after="0" w:afterAutospacing="0"/>
        <w:ind w:firstLine="709"/>
        <w:jc w:val="both"/>
        <w:rPr>
          <w:rFonts w:ascii="Times New Roman" w:hAnsi="Times New Roman"/>
          <w:iCs/>
          <w:sz w:val="28"/>
          <w:szCs w:val="28"/>
          <w:lang w:val="ru-RU"/>
        </w:rPr>
      </w:pPr>
      <w:r w:rsidRPr="00547C02">
        <w:rPr>
          <w:rFonts w:ascii="Times New Roman" w:hAnsi="Times New Roman"/>
          <w:iCs/>
          <w:sz w:val="28"/>
          <w:szCs w:val="28"/>
          <w:lang w:val="ru-RU"/>
        </w:rPr>
        <w:t xml:space="preserve">Резерв на текущий финансовый год формируется на последнюю дату предшествующего отчетного периода.  </w:t>
      </w: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Операция по формированию резерва </w:t>
      </w:r>
      <w:r w:rsidR="00B40357" w:rsidRPr="00547C02">
        <w:rPr>
          <w:rFonts w:ascii="Times New Roman" w:hAnsi="Times New Roman"/>
          <w:sz w:val="28"/>
          <w:szCs w:val="28"/>
        </w:rPr>
        <w:t>у</w:t>
      </w:r>
      <w:r w:rsidRPr="00547C02">
        <w:rPr>
          <w:rFonts w:ascii="Times New Roman" w:hAnsi="Times New Roman"/>
          <w:sz w:val="28"/>
          <w:szCs w:val="28"/>
        </w:rPr>
        <w:t>чреждения отражается в бухгалтерском учете в последний рабочий день текущего финансового года на последующий финансовый год.</w:t>
      </w: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sz w:val="28"/>
          <w:szCs w:val="28"/>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текущего периода.</w:t>
      </w:r>
    </w:p>
    <w:p w:rsidR="00057703" w:rsidRPr="00547C02" w:rsidRDefault="006D2E5E" w:rsidP="008E01B8">
      <w:pPr>
        <w:pStyle w:val="ConsPlusNormal"/>
        <w:ind w:firstLine="709"/>
        <w:jc w:val="both"/>
        <w:rPr>
          <w:rFonts w:ascii="Times New Roman" w:hAnsi="Times New Roman"/>
          <w:sz w:val="28"/>
          <w:szCs w:val="28"/>
        </w:rPr>
      </w:pPr>
      <w:r w:rsidRPr="00547C02">
        <w:rPr>
          <w:rFonts w:ascii="Times New Roman" w:hAnsi="Times New Roman"/>
          <w:sz w:val="28"/>
          <w:szCs w:val="28"/>
        </w:rPr>
        <w:t>7</w:t>
      </w:r>
      <w:r w:rsidR="00057703" w:rsidRPr="00547C02">
        <w:rPr>
          <w:rFonts w:ascii="Times New Roman" w:hAnsi="Times New Roman"/>
          <w:sz w:val="28"/>
          <w:szCs w:val="28"/>
        </w:rPr>
        <w:t>.3.</w:t>
      </w:r>
      <w:r w:rsidR="008400E6">
        <w:rPr>
          <w:rFonts w:ascii="Times New Roman" w:hAnsi="Times New Roman"/>
          <w:sz w:val="28"/>
          <w:szCs w:val="28"/>
        </w:rPr>
        <w:t>2</w:t>
      </w:r>
      <w:r w:rsidR="00057703" w:rsidRPr="00547C02">
        <w:rPr>
          <w:rFonts w:ascii="Times New Roman" w:hAnsi="Times New Roman"/>
          <w:sz w:val="28"/>
          <w:szCs w:val="28"/>
        </w:rPr>
        <w:t>. Формирование резерва по обязательствам, возникающим по фактам хозяйственной деятельности (сделкам, операциям), имеющим расчетно-документальную обоснованную оценку (в соответствии с условиями контракта (договора)), по начислению которых существует на отчетную дату неопределенность по их размеру ввиду отсутствия первичных учетных документов (коммунальные услуги, услуги связи, периодические платежи и иные аналогичные услуги и работы), осуществляется при условии поступления первичных учетных документов, подтверждающих принятие денежного обязательства, в ином отчетном периоде. 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датой поступления первичного документа в бухгалтерском учете признаются за счет суммы ранее созданного резерва денежные обязательства.</w:t>
      </w:r>
    </w:p>
    <w:p w:rsidR="00057703" w:rsidRPr="00547C02" w:rsidRDefault="00057703" w:rsidP="008E01B8">
      <w:pPr>
        <w:pStyle w:val="ConsPlusNormal"/>
        <w:ind w:firstLine="709"/>
        <w:jc w:val="both"/>
        <w:rPr>
          <w:rFonts w:ascii="Times New Roman" w:hAnsi="Times New Roman"/>
          <w:sz w:val="28"/>
          <w:szCs w:val="28"/>
        </w:rPr>
      </w:pPr>
      <w:r w:rsidRPr="00547C02">
        <w:rPr>
          <w:rFonts w:ascii="Times New Roman" w:hAnsi="Times New Roman"/>
          <w:sz w:val="28"/>
          <w:szCs w:val="28"/>
        </w:rPr>
        <w:t xml:space="preserve">Сумма резерва формируется </w:t>
      </w:r>
      <w:r w:rsidR="008400E6">
        <w:rPr>
          <w:rFonts w:ascii="Times New Roman" w:hAnsi="Times New Roman"/>
          <w:sz w:val="28"/>
          <w:szCs w:val="28"/>
        </w:rPr>
        <w:t>ежемесячно</w:t>
      </w:r>
      <w:r w:rsidRPr="00547C02">
        <w:rPr>
          <w:rFonts w:ascii="Times New Roman" w:hAnsi="Times New Roman"/>
          <w:sz w:val="28"/>
          <w:szCs w:val="28"/>
        </w:rPr>
        <w:t xml:space="preserve"> в </w:t>
      </w:r>
      <w:r w:rsidR="008400E6">
        <w:rPr>
          <w:rFonts w:ascii="Times New Roman" w:hAnsi="Times New Roman"/>
          <w:sz w:val="28"/>
          <w:szCs w:val="28"/>
        </w:rPr>
        <w:t xml:space="preserve">последний календарный день текущего месяца, на основании показаний приборов учета и тарифов на оказанные </w:t>
      </w:r>
      <w:r w:rsidR="008400E6">
        <w:rPr>
          <w:rFonts w:ascii="Times New Roman" w:hAnsi="Times New Roman"/>
          <w:sz w:val="28"/>
          <w:szCs w:val="28"/>
        </w:rPr>
        <w:lastRenderedPageBreak/>
        <w:t>услуги, в размере абонентской платы, рассчитывается экспертным путем либо по информации, полученной от поставщика до получения документального подтверждения.</w:t>
      </w:r>
    </w:p>
    <w:p w:rsidR="00057703" w:rsidRPr="00547C02" w:rsidRDefault="006D2E5E" w:rsidP="008E01B8">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7</w:t>
      </w:r>
      <w:r w:rsidR="00057703" w:rsidRPr="00547C02">
        <w:rPr>
          <w:rFonts w:ascii="Times New Roman" w:hAnsi="Times New Roman"/>
          <w:sz w:val="28"/>
          <w:szCs w:val="28"/>
          <w:lang w:val="ru-RU"/>
        </w:rPr>
        <w:t xml:space="preserve">.3.7. Резерв по обязательствам </w:t>
      </w:r>
      <w:r w:rsidRPr="00547C02">
        <w:rPr>
          <w:rFonts w:ascii="Times New Roman" w:hAnsi="Times New Roman"/>
          <w:sz w:val="28"/>
          <w:szCs w:val="28"/>
          <w:lang w:val="ru-RU"/>
        </w:rPr>
        <w:t>у</w:t>
      </w:r>
      <w:r w:rsidR="00057703" w:rsidRPr="00547C02">
        <w:rPr>
          <w:rFonts w:ascii="Times New Roman" w:hAnsi="Times New Roman"/>
          <w:sz w:val="28"/>
          <w:szCs w:val="28"/>
          <w:lang w:val="ru-RU"/>
        </w:rPr>
        <w:t>чреждения, возникающим за поставленные материальные ценности, сданные работы, предоставленные (потребленные) услуги, когда приемка осуществляется на дату, отличную от даты поступления имущества, оказания услуг или выполнения работ создается, когда товар поставлен, услуги (работы) оказаны, но приемка еще не прошла согласно условиям контракта (договора). В этом случае работник, ответственный за приемку товара или за взаимодействие с соответствующим контрагентом по оказанным работам (услугам), обязан сообщить лицу, ответственному за ведение учета и составление отчетности, о фактическом получении товаров, оказании работ (услуг). При этом для создания резерва по товарам будет служить товарно-транспортная накладная. Резерв по оказанным услугам (работам) признается в оценочной величине, определенной исходя условий договора (контракта) и объема принятых работ (потребленных услуг), на основании Бухгалтерской Справки (ф. 0504833).</w:t>
      </w:r>
    </w:p>
    <w:p w:rsidR="00057703" w:rsidRPr="00547C02" w:rsidRDefault="00057703" w:rsidP="008E01B8">
      <w:pPr>
        <w:spacing w:before="0" w:beforeAutospacing="0" w:after="0" w:afterAutospacing="0"/>
        <w:ind w:firstLine="709"/>
        <w:jc w:val="both"/>
        <w:rPr>
          <w:rFonts w:ascii="Times New Roman" w:hAnsi="Times New Roman" w:cs="Times New Roman"/>
          <w:color w:val="000000"/>
          <w:sz w:val="28"/>
          <w:szCs w:val="28"/>
          <w:lang w:val="ru-RU"/>
        </w:rPr>
      </w:pPr>
    </w:p>
    <w:p w:rsidR="004511F2" w:rsidRPr="00547C02" w:rsidRDefault="006D2E5E" w:rsidP="000C0663">
      <w:pPr>
        <w:spacing w:before="0" w:beforeAutospacing="0" w:after="0" w:afterAutospacing="0"/>
        <w:jc w:val="center"/>
        <w:outlineLvl w:val="0"/>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8</w:t>
      </w:r>
      <w:r w:rsidR="00101E51" w:rsidRPr="00547C02">
        <w:rPr>
          <w:rFonts w:ascii="Times New Roman" w:hAnsi="Times New Roman" w:cs="Times New Roman"/>
          <w:b/>
          <w:bCs/>
          <w:color w:val="000000"/>
          <w:sz w:val="28"/>
          <w:szCs w:val="28"/>
          <w:lang w:val="ru-RU"/>
        </w:rPr>
        <w:t>. Санкционирование расходов</w:t>
      </w:r>
    </w:p>
    <w:p w:rsidR="0003563D" w:rsidRPr="00547C02" w:rsidRDefault="0003563D" w:rsidP="008E01B8">
      <w:pPr>
        <w:spacing w:before="0" w:beforeAutospacing="0" w:after="0" w:afterAutospacing="0"/>
        <w:ind w:firstLine="709"/>
        <w:jc w:val="both"/>
        <w:rPr>
          <w:rFonts w:ascii="Times New Roman" w:hAnsi="Times New Roman" w:cs="Times New Roman"/>
          <w:color w:val="000000"/>
          <w:sz w:val="28"/>
          <w:szCs w:val="28"/>
          <w:lang w:val="ru-RU"/>
        </w:rPr>
      </w:pPr>
    </w:p>
    <w:p w:rsidR="0003563D" w:rsidRPr="00547C02" w:rsidRDefault="006D2E5E" w:rsidP="008E01B8">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8</w:t>
      </w:r>
      <w:r w:rsidR="0003563D" w:rsidRPr="00547C02">
        <w:rPr>
          <w:sz w:val="28"/>
          <w:szCs w:val="28"/>
          <w:lang w:val="ru-RU"/>
        </w:rPr>
        <w:t>.1. Устанавливается следующий порядок отражения принятых обязательств:</w:t>
      </w:r>
    </w:p>
    <w:p w:rsidR="0003563D" w:rsidRPr="00547C02" w:rsidRDefault="0003563D" w:rsidP="008E01B8">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1) принятые обязательства по заработной плате перед работниками учреждения, расчетам по прочим выплатам, пособиям и выплатам социального характера, страховым взносам по заработной плате, НДФЛ отражаются в бухгалтерском учете в объеме плана ФХД на текущий финансовый год с последующей корректировкой в течение года и окончательной корректировкой 31 декабря текущего финансового года в случае необходимости;</w:t>
      </w:r>
    </w:p>
    <w:p w:rsidR="0003563D" w:rsidRPr="00547C02" w:rsidRDefault="0003563D" w:rsidP="008E01B8">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2) принятые обязательства по государственным контрактам с юридическими и физическими лицами на выполнение работ, оказание услуг, поставку материальных ценностей отражаются в день заключения соответствующих контрактов в сумме таких контрактов;</w:t>
      </w:r>
    </w:p>
    <w:p w:rsidR="0003563D" w:rsidRPr="00547C02" w:rsidRDefault="0003563D" w:rsidP="008E01B8">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3) принятые обязательства по оплате продукции, работ, услуг без заключения государственных контрактов отражаются на дату принятия к оплате разовых счетов, актов выполненных работ (оказанных услуг);</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4) принятые обязательства по оплате товаров, работ, услуг через подотчетных лиц, командировочных расходов отражаются на основании </w:t>
      </w:r>
      <w:hyperlink r:id="rId54" w:history="1">
        <w:r w:rsidRPr="00547C02">
          <w:rPr>
            <w:sz w:val="28"/>
            <w:szCs w:val="28"/>
            <w:lang w:val="ru-RU"/>
          </w:rPr>
          <w:t>решения</w:t>
        </w:r>
      </w:hyperlink>
      <w:r w:rsidRPr="00547C02">
        <w:rPr>
          <w:sz w:val="28"/>
          <w:szCs w:val="28"/>
          <w:lang w:val="ru-RU"/>
        </w:rPr>
        <w:t xml:space="preserve"> о командировании на территории Российской Федерации (ф. № 0504512), </w:t>
      </w:r>
      <w:hyperlink r:id="rId55" w:history="1">
        <w:r w:rsidRPr="00547C02">
          <w:rPr>
            <w:sz w:val="28"/>
            <w:szCs w:val="28"/>
            <w:lang w:val="ru-RU"/>
          </w:rPr>
          <w:t>изменения</w:t>
        </w:r>
      </w:hyperlink>
      <w:r w:rsidRPr="00547C02">
        <w:rPr>
          <w:sz w:val="28"/>
          <w:szCs w:val="28"/>
          <w:lang w:val="ru-RU"/>
        </w:rPr>
        <w:t xml:space="preserve"> решения о командировании на территории Российской Федерации (ф. № 0504513), </w:t>
      </w:r>
      <w:hyperlink r:id="rId56" w:history="1">
        <w:r w:rsidRPr="00547C02">
          <w:rPr>
            <w:sz w:val="28"/>
            <w:szCs w:val="28"/>
            <w:lang w:val="ru-RU"/>
          </w:rPr>
          <w:t>решения</w:t>
        </w:r>
      </w:hyperlink>
      <w:r w:rsidRPr="00547C02">
        <w:rPr>
          <w:sz w:val="28"/>
          <w:szCs w:val="28"/>
          <w:lang w:val="ru-RU"/>
        </w:rPr>
        <w:t xml:space="preserve"> о командировании на территорию иностранного государства (ф. № 0504515), </w:t>
      </w:r>
      <w:hyperlink r:id="rId57" w:history="1">
        <w:r w:rsidRPr="00547C02">
          <w:rPr>
            <w:sz w:val="28"/>
            <w:szCs w:val="28"/>
            <w:lang w:val="ru-RU"/>
          </w:rPr>
          <w:t>изменения</w:t>
        </w:r>
      </w:hyperlink>
      <w:r w:rsidRPr="00547C02">
        <w:rPr>
          <w:sz w:val="28"/>
          <w:szCs w:val="28"/>
          <w:lang w:val="ru-RU"/>
        </w:rPr>
        <w:t xml:space="preserve"> решения о командировании на территорию иностранного государства (ф. № 0504516), </w:t>
      </w:r>
      <w:hyperlink r:id="rId58" w:history="1">
        <w:r w:rsidRPr="00547C02">
          <w:rPr>
            <w:sz w:val="28"/>
            <w:szCs w:val="28"/>
            <w:lang w:val="ru-RU"/>
          </w:rPr>
          <w:t>заявки-обоснования</w:t>
        </w:r>
      </w:hyperlink>
      <w:r w:rsidRPr="00547C02">
        <w:rPr>
          <w:sz w:val="28"/>
          <w:szCs w:val="28"/>
          <w:lang w:val="ru-RU"/>
        </w:rPr>
        <w:t xml:space="preserve"> закупки товаров, работ, услуг малого объема через подотчетное лицо (ф. № 0510521) с дальнейшей корректировкой на суммы произведенных расходов по принятому и утвержденному </w:t>
      </w:r>
      <w:hyperlink r:id="rId59" w:history="1">
        <w:r w:rsidRPr="00547C02">
          <w:rPr>
            <w:sz w:val="28"/>
            <w:szCs w:val="28"/>
            <w:lang w:val="ru-RU"/>
          </w:rPr>
          <w:t>отчету</w:t>
        </w:r>
      </w:hyperlink>
      <w:r w:rsidRPr="00547C02">
        <w:rPr>
          <w:sz w:val="28"/>
          <w:szCs w:val="28"/>
          <w:lang w:val="ru-RU"/>
        </w:rPr>
        <w:t xml:space="preserve"> о расходах подотчетного лица (ф. № 0504520);</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lastRenderedPageBreak/>
        <w:t xml:space="preserve">5) принятые обязательства по налогам, сборам и иным платежам в бюджет отражаются на основании </w:t>
      </w:r>
      <w:r w:rsidR="008400E6">
        <w:rPr>
          <w:sz w:val="28"/>
          <w:szCs w:val="28"/>
          <w:lang w:val="ru-RU"/>
        </w:rPr>
        <w:t xml:space="preserve">начисленного налога/сбора, </w:t>
      </w:r>
      <w:r w:rsidRPr="00547C02">
        <w:rPr>
          <w:sz w:val="28"/>
          <w:szCs w:val="28"/>
          <w:lang w:val="ru-RU"/>
        </w:rPr>
        <w:t>платежного поручения в сумме авансового платежа, решения налогового органа;</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6) принятые обязательства по неустойкам (штрафам, пеням) отражаются на основании счетов, решений суда, исполнительных листов, актов учреждения на дату вступления в силу решения суда, поступления исполнительного листа, принятия решения об уплате соответственно;</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7) принятые обязательства по кредиторской задолженности по государственным контрактам, заключенным в прошлые годы и не исполненным по состоянию на начало текущего года, подлежащим исполнению в текущем финансовом году, отражаются первым рабочим днем отчетного года;</w:t>
      </w:r>
    </w:p>
    <w:p w:rsidR="0003563D" w:rsidRPr="00547C02" w:rsidRDefault="008400E6" w:rsidP="0003563D">
      <w:pPr>
        <w:autoSpaceDE w:val="0"/>
        <w:autoSpaceDN w:val="0"/>
        <w:adjustRightInd w:val="0"/>
        <w:spacing w:before="0" w:beforeAutospacing="0" w:after="0" w:afterAutospacing="0"/>
        <w:ind w:firstLine="709"/>
        <w:jc w:val="both"/>
        <w:rPr>
          <w:sz w:val="28"/>
          <w:szCs w:val="28"/>
          <w:lang w:val="ru-RU"/>
        </w:rPr>
      </w:pPr>
      <w:r>
        <w:rPr>
          <w:sz w:val="28"/>
          <w:szCs w:val="28"/>
          <w:lang w:val="ru-RU"/>
        </w:rPr>
        <w:t>8</w:t>
      </w:r>
      <w:r w:rsidR="0003563D" w:rsidRPr="00547C02">
        <w:rPr>
          <w:sz w:val="28"/>
          <w:szCs w:val="28"/>
          <w:lang w:val="ru-RU"/>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единой информационной системе в сфере закупок (ЕИС закупки), или при осуществлении закупки у единственного поставщика (подрядчика, исполнителя) в размере начальной (максимальной) цены контракта.</w:t>
      </w:r>
    </w:p>
    <w:p w:rsidR="0003563D" w:rsidRPr="00547C02" w:rsidRDefault="000377DF"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8</w:t>
      </w:r>
      <w:r w:rsidR="0003563D" w:rsidRPr="00547C02">
        <w:rPr>
          <w:sz w:val="28"/>
          <w:szCs w:val="28"/>
          <w:lang w:val="ru-RU"/>
        </w:rPr>
        <w:t>.2. Принятые денежные обязательства отражаются в бухгалтерском учете в следующем порядке:</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1) принятые денежные обязательства по заработной плате перед работниками учреждения, расчетам по прочим выплатам, пособиям и выплатам социального характера, страховым взносам по заработной плате, НДФЛ отражаются в бухгалтерском учете в день возникновения таких фактов в сумме начислений на основании бухгалтерской справки </w:t>
      </w:r>
      <w:hyperlink r:id="rId60">
        <w:r w:rsidRPr="00547C02">
          <w:rPr>
            <w:sz w:val="28"/>
            <w:szCs w:val="28"/>
            <w:lang w:val="ru-RU"/>
          </w:rPr>
          <w:t>(ф. 0504833)</w:t>
        </w:r>
      </w:hyperlink>
      <w:r w:rsidRPr="00547C02">
        <w:rPr>
          <w:sz w:val="28"/>
          <w:szCs w:val="28"/>
          <w:lang w:val="ru-RU"/>
        </w:rPr>
        <w:t xml:space="preserve">, записки-расчета об исчислении среднего заработка при предоставлении отпуска, увольнении и других случаях </w:t>
      </w:r>
      <w:hyperlink r:id="rId61">
        <w:r w:rsidRPr="00547C02">
          <w:rPr>
            <w:sz w:val="28"/>
            <w:szCs w:val="28"/>
            <w:lang w:val="ru-RU"/>
          </w:rPr>
          <w:t>(ф. 0504425)</w:t>
        </w:r>
      </w:hyperlink>
      <w:r w:rsidRPr="00547C02">
        <w:rPr>
          <w:sz w:val="28"/>
          <w:szCs w:val="28"/>
          <w:lang w:val="ru-RU"/>
        </w:rPr>
        <w:t>, расчетной ведомости (ф. 0504402) при окончательном расчете с корректировкой по ранее принятым денежным обязательствам;</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2) принятые денежные обязательства по государственным контрактам с юридическими и физическими лицами на выполнение работ, оказание услуг, поставку материальных ценностей отражаются на основании товарной накладной и (или) акта приемки-передачи, счета, счета-фактуры (согласно условиям государственного контракта), акта оказанных услуг, акта выполненных работ, справки о стоимости выполненных работ и затрат (</w:t>
      </w:r>
      <w:hyperlink r:id="rId62" w:history="1">
        <w:r w:rsidRPr="00547C02">
          <w:rPr>
            <w:sz w:val="28"/>
            <w:szCs w:val="28"/>
            <w:lang w:val="ru-RU"/>
          </w:rPr>
          <w:t>форма КС-2</w:t>
        </w:r>
      </w:hyperlink>
      <w:r w:rsidRPr="00547C02">
        <w:rPr>
          <w:sz w:val="28"/>
          <w:szCs w:val="28"/>
          <w:lang w:val="ru-RU"/>
        </w:rPr>
        <w:t xml:space="preserve">, </w:t>
      </w:r>
      <w:hyperlink r:id="rId63" w:history="1">
        <w:r w:rsidRPr="00547C02">
          <w:rPr>
            <w:sz w:val="28"/>
            <w:szCs w:val="28"/>
            <w:lang w:val="ru-RU"/>
          </w:rPr>
          <w:t>КС-3</w:t>
        </w:r>
      </w:hyperlink>
      <w:r w:rsidRPr="00547C02">
        <w:rPr>
          <w:sz w:val="28"/>
          <w:szCs w:val="28"/>
          <w:lang w:val="ru-RU"/>
        </w:rPr>
        <w:t>), иного документа, подтверждающего выполнение работ (оказание услуг);</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3) суммы предварительной оплаты должны отражаться как принятые денежные обязательства датой выплаты аванса;</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4) принятые денежные обязательства по оплате товаров, работ, услуг через подотчетных лиц, командировочных расходов отражаются на основании </w:t>
      </w:r>
      <w:hyperlink r:id="rId64" w:history="1">
        <w:r w:rsidRPr="00547C02">
          <w:rPr>
            <w:sz w:val="28"/>
            <w:szCs w:val="28"/>
            <w:lang w:val="ru-RU"/>
          </w:rPr>
          <w:t>решения</w:t>
        </w:r>
      </w:hyperlink>
      <w:r w:rsidRPr="00547C02">
        <w:rPr>
          <w:sz w:val="28"/>
          <w:szCs w:val="28"/>
          <w:lang w:val="ru-RU"/>
        </w:rPr>
        <w:t xml:space="preserve"> о командировании на территории Российской Федерации (ф. 0504512), </w:t>
      </w:r>
      <w:hyperlink r:id="rId65" w:history="1">
        <w:r w:rsidRPr="00547C02">
          <w:rPr>
            <w:sz w:val="28"/>
            <w:szCs w:val="28"/>
            <w:lang w:val="ru-RU"/>
          </w:rPr>
          <w:t>изменения</w:t>
        </w:r>
      </w:hyperlink>
      <w:r w:rsidRPr="00547C02">
        <w:rPr>
          <w:sz w:val="28"/>
          <w:szCs w:val="28"/>
          <w:lang w:val="ru-RU"/>
        </w:rPr>
        <w:t xml:space="preserve"> решения о командировании на территории Российской Федерации (ф. 0504513), </w:t>
      </w:r>
      <w:hyperlink r:id="rId66" w:history="1">
        <w:r w:rsidRPr="00547C02">
          <w:rPr>
            <w:sz w:val="28"/>
            <w:szCs w:val="28"/>
            <w:lang w:val="ru-RU"/>
          </w:rPr>
          <w:t>решения</w:t>
        </w:r>
      </w:hyperlink>
      <w:r w:rsidRPr="00547C02">
        <w:rPr>
          <w:sz w:val="28"/>
          <w:szCs w:val="28"/>
          <w:lang w:val="ru-RU"/>
        </w:rPr>
        <w:t xml:space="preserve"> о командировании на территорию иностранного государства (ф. 0504515), </w:t>
      </w:r>
      <w:hyperlink r:id="rId67" w:history="1">
        <w:r w:rsidRPr="00547C02">
          <w:rPr>
            <w:sz w:val="28"/>
            <w:szCs w:val="28"/>
            <w:lang w:val="ru-RU"/>
          </w:rPr>
          <w:t>изменения</w:t>
        </w:r>
      </w:hyperlink>
      <w:r w:rsidRPr="00547C02">
        <w:rPr>
          <w:sz w:val="28"/>
          <w:szCs w:val="28"/>
          <w:lang w:val="ru-RU"/>
        </w:rPr>
        <w:t xml:space="preserve"> решения о командировании на территорию иностранного государства (ф. 0504516), </w:t>
      </w:r>
      <w:hyperlink r:id="rId68" w:history="1">
        <w:r w:rsidRPr="00547C02">
          <w:rPr>
            <w:sz w:val="28"/>
            <w:szCs w:val="28"/>
            <w:lang w:val="ru-RU"/>
          </w:rPr>
          <w:t>заявки-обоснования</w:t>
        </w:r>
      </w:hyperlink>
      <w:r w:rsidRPr="00547C02">
        <w:rPr>
          <w:sz w:val="28"/>
          <w:szCs w:val="28"/>
          <w:lang w:val="ru-RU"/>
        </w:rPr>
        <w:t xml:space="preserve"> закупки товаров, работ, услуг малого объема через подотчетное лицо (ф. 0510521) с дальнейшей корректировкой на суммы </w:t>
      </w:r>
      <w:r w:rsidRPr="00547C02">
        <w:rPr>
          <w:sz w:val="28"/>
          <w:szCs w:val="28"/>
          <w:lang w:val="ru-RU"/>
        </w:rPr>
        <w:lastRenderedPageBreak/>
        <w:t xml:space="preserve">произведенных расходов по принятому и утвержденному </w:t>
      </w:r>
      <w:hyperlink r:id="rId69" w:history="1">
        <w:r w:rsidRPr="00547C02">
          <w:rPr>
            <w:sz w:val="28"/>
            <w:szCs w:val="28"/>
            <w:lang w:val="ru-RU"/>
          </w:rPr>
          <w:t>отчету</w:t>
        </w:r>
      </w:hyperlink>
      <w:r w:rsidRPr="00547C02">
        <w:rPr>
          <w:sz w:val="28"/>
          <w:szCs w:val="28"/>
          <w:lang w:val="ru-RU"/>
        </w:rPr>
        <w:t xml:space="preserve"> о расходах подотчетного лица (ф. 0504520);</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5) принятые денежные обязательства по налогам, сборам и иным платежам в бюджет отражаются на основании платежного поручения в сумме авансового платежа;</w:t>
      </w:r>
    </w:p>
    <w:p w:rsidR="0003563D" w:rsidRPr="00547C02" w:rsidRDefault="0003563D" w:rsidP="0003563D">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6) принятые денежные обязательства по неустойкам (штрафам, пеням) отражаются на основании счетов, решений суда, исполнительных листов, актов </w:t>
      </w:r>
      <w:r w:rsidR="000377DF" w:rsidRPr="00547C02">
        <w:rPr>
          <w:sz w:val="28"/>
          <w:szCs w:val="28"/>
          <w:lang w:val="ru-RU"/>
        </w:rPr>
        <w:t>у</w:t>
      </w:r>
      <w:r w:rsidRPr="00547C02">
        <w:rPr>
          <w:sz w:val="28"/>
          <w:szCs w:val="28"/>
          <w:lang w:val="ru-RU"/>
        </w:rPr>
        <w:t>чреждения на дату вступления в силу решения суда, поступления исполнительного листа, принятия решения об уплате соответственно;</w:t>
      </w:r>
    </w:p>
    <w:p w:rsidR="0003563D" w:rsidRPr="00547C02" w:rsidRDefault="008400E6" w:rsidP="0003563D">
      <w:pPr>
        <w:autoSpaceDE w:val="0"/>
        <w:autoSpaceDN w:val="0"/>
        <w:adjustRightInd w:val="0"/>
        <w:spacing w:before="0" w:beforeAutospacing="0" w:after="0" w:afterAutospacing="0"/>
        <w:ind w:firstLine="709"/>
        <w:jc w:val="both"/>
        <w:rPr>
          <w:sz w:val="28"/>
          <w:szCs w:val="28"/>
          <w:lang w:val="ru-RU"/>
        </w:rPr>
      </w:pPr>
      <w:r>
        <w:rPr>
          <w:sz w:val="28"/>
          <w:szCs w:val="28"/>
          <w:lang w:val="ru-RU"/>
        </w:rPr>
        <w:t>7</w:t>
      </w:r>
      <w:r w:rsidR="0003563D" w:rsidRPr="00547C02">
        <w:rPr>
          <w:sz w:val="28"/>
          <w:szCs w:val="28"/>
          <w:lang w:val="ru-RU"/>
        </w:rPr>
        <w:t>) принятые денежные обязательства по кредиторской задолженности по государственным контрактам, заключенным в прошлые годы и не исполненным по состоянию на начало текущего года, подлежащим исполнению в текущем финансовом году, отражаются первым рабочим днем отчетного года.</w:t>
      </w:r>
    </w:p>
    <w:p w:rsidR="0036704F" w:rsidRPr="00547C02" w:rsidRDefault="0036704F" w:rsidP="0003563D">
      <w:pPr>
        <w:autoSpaceDE w:val="0"/>
        <w:autoSpaceDN w:val="0"/>
        <w:adjustRightInd w:val="0"/>
        <w:spacing w:before="0" w:beforeAutospacing="0" w:after="0" w:afterAutospacing="0"/>
        <w:ind w:firstLine="709"/>
        <w:jc w:val="both"/>
        <w:rPr>
          <w:sz w:val="28"/>
          <w:szCs w:val="28"/>
          <w:lang w:val="ru-RU"/>
        </w:rPr>
      </w:pPr>
    </w:p>
    <w:p w:rsidR="0036704F" w:rsidRPr="00547C02" w:rsidRDefault="00A42B13" w:rsidP="000C0663">
      <w:pPr>
        <w:autoSpaceDE w:val="0"/>
        <w:autoSpaceDN w:val="0"/>
        <w:adjustRightInd w:val="0"/>
        <w:spacing w:before="0" w:beforeAutospacing="0" w:after="0" w:afterAutospacing="0"/>
        <w:jc w:val="center"/>
        <w:outlineLvl w:val="0"/>
        <w:rPr>
          <w:rFonts w:ascii="Times New Roman" w:hAnsi="Times New Roman"/>
          <w:b/>
          <w:sz w:val="28"/>
          <w:szCs w:val="28"/>
          <w:lang w:val="ru-RU"/>
        </w:rPr>
      </w:pPr>
      <w:r w:rsidRPr="00547C02">
        <w:rPr>
          <w:rFonts w:ascii="Times New Roman" w:hAnsi="Times New Roman"/>
          <w:b/>
          <w:sz w:val="28"/>
          <w:szCs w:val="28"/>
          <w:lang w:val="ru-RU"/>
        </w:rPr>
        <w:t>9. Забалансовый учет</w:t>
      </w:r>
    </w:p>
    <w:p w:rsidR="00A42B13" w:rsidRPr="00547C02" w:rsidRDefault="00A42B13" w:rsidP="00A42B13">
      <w:pPr>
        <w:autoSpaceDE w:val="0"/>
        <w:autoSpaceDN w:val="0"/>
        <w:adjustRightInd w:val="0"/>
        <w:spacing w:before="0" w:beforeAutospacing="0" w:after="0" w:afterAutospacing="0"/>
        <w:jc w:val="both"/>
        <w:rPr>
          <w:sz w:val="28"/>
          <w:szCs w:val="28"/>
          <w:lang w:val="ru-RU"/>
        </w:rPr>
      </w:pPr>
    </w:p>
    <w:p w:rsidR="005D0993" w:rsidRPr="008400E6" w:rsidRDefault="00A42B13" w:rsidP="005D0993">
      <w:pPr>
        <w:autoSpaceDE w:val="0"/>
        <w:autoSpaceDN w:val="0"/>
        <w:adjustRightInd w:val="0"/>
        <w:spacing w:before="0" w:beforeAutospacing="0" w:after="0" w:afterAutospacing="0"/>
        <w:ind w:firstLine="709"/>
        <w:jc w:val="both"/>
        <w:rPr>
          <w:sz w:val="28"/>
          <w:szCs w:val="28"/>
          <w:lang w:val="ru-RU"/>
        </w:rPr>
      </w:pPr>
      <w:r w:rsidRPr="008400E6">
        <w:rPr>
          <w:rFonts w:ascii="Times New Roman" w:hAnsi="Times New Roman" w:cs="Times New Roman"/>
          <w:color w:val="000000"/>
          <w:sz w:val="28"/>
          <w:szCs w:val="28"/>
          <w:lang w:val="ru-RU"/>
        </w:rPr>
        <w:t>9.1</w:t>
      </w:r>
      <w:r w:rsidR="0036704F" w:rsidRPr="008400E6">
        <w:rPr>
          <w:rFonts w:ascii="Times New Roman" w:hAnsi="Times New Roman" w:cs="Times New Roman"/>
          <w:color w:val="000000"/>
          <w:sz w:val="28"/>
          <w:szCs w:val="28"/>
          <w:lang w:val="ru-RU"/>
        </w:rPr>
        <w:t xml:space="preserve">. </w:t>
      </w:r>
      <w:r w:rsidR="005D0993" w:rsidRPr="008400E6">
        <w:rPr>
          <w:sz w:val="28"/>
          <w:szCs w:val="28"/>
          <w:lang w:val="ru-RU"/>
        </w:rPr>
        <w:t>На счете 01 "Имущество, полученное в пользование" объект имущества, полученный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AC287C" w:rsidRPr="008400E6" w:rsidRDefault="005D0993" w:rsidP="005D0993">
      <w:pPr>
        <w:spacing w:before="0" w:beforeAutospacing="0" w:after="0" w:afterAutospacing="0"/>
        <w:ind w:firstLine="709"/>
        <w:jc w:val="both"/>
        <w:rPr>
          <w:rFonts w:ascii="Times New Roman" w:hAnsi="Times New Roman" w:cs="Times New Roman"/>
          <w:color w:val="000000"/>
          <w:sz w:val="28"/>
          <w:szCs w:val="28"/>
          <w:lang w:val="ru-RU"/>
        </w:rPr>
      </w:pPr>
      <w:r w:rsidRPr="008400E6">
        <w:rPr>
          <w:sz w:val="28"/>
          <w:szCs w:val="28"/>
          <w:lang w:val="ru-RU"/>
        </w:rPr>
        <w:t xml:space="preserve">9.2. </w:t>
      </w:r>
      <w:r w:rsidR="00AC287C" w:rsidRPr="008400E6">
        <w:rPr>
          <w:sz w:val="28"/>
          <w:szCs w:val="28"/>
          <w:lang w:val="ru-RU"/>
        </w:rPr>
        <w:t>На счете 03 "Бланки строгой отчетности" учитываются бланки строгой отчетности по условной цене - один бланк, один рубль.</w:t>
      </w:r>
    </w:p>
    <w:p w:rsidR="00A42B13" w:rsidRPr="008400E6" w:rsidRDefault="0036704F" w:rsidP="005D0993">
      <w:pPr>
        <w:spacing w:before="0" w:beforeAutospacing="0" w:after="0" w:afterAutospacing="0"/>
        <w:ind w:firstLine="709"/>
        <w:jc w:val="both"/>
        <w:rPr>
          <w:rFonts w:ascii="Times New Roman" w:hAnsi="Times New Roman" w:cs="Times New Roman"/>
          <w:color w:val="000000"/>
          <w:sz w:val="28"/>
          <w:szCs w:val="28"/>
          <w:lang w:val="ru-RU"/>
        </w:rPr>
      </w:pPr>
      <w:r w:rsidRPr="008400E6">
        <w:rPr>
          <w:rFonts w:ascii="Times New Roman" w:hAnsi="Times New Roman" w:cs="Times New Roman"/>
          <w:color w:val="000000"/>
          <w:sz w:val="28"/>
          <w:szCs w:val="28"/>
          <w:lang w:val="ru-RU"/>
        </w:rPr>
        <w:t>В</w:t>
      </w:r>
      <w:r w:rsidRPr="008400E6">
        <w:rPr>
          <w:rFonts w:ascii="Times New Roman" w:hAnsi="Times New Roman" w:cs="Times New Roman"/>
          <w:color w:val="000000"/>
          <w:sz w:val="28"/>
          <w:szCs w:val="28"/>
        </w:rPr>
        <w:t> </w:t>
      </w:r>
      <w:r w:rsidRPr="008400E6">
        <w:rPr>
          <w:rFonts w:ascii="Times New Roman" w:hAnsi="Times New Roman" w:cs="Times New Roman"/>
          <w:color w:val="000000"/>
          <w:sz w:val="28"/>
          <w:szCs w:val="28"/>
          <w:lang w:val="ru-RU"/>
        </w:rPr>
        <w:t>деятельности учреждения используются следующие бланки строгой отчетности:</w:t>
      </w:r>
    </w:p>
    <w:p w:rsidR="00A42B13" w:rsidRPr="008400E6" w:rsidRDefault="00A42B13" w:rsidP="00A42B13">
      <w:pPr>
        <w:spacing w:before="0" w:beforeAutospacing="0" w:after="0" w:afterAutospacing="0"/>
        <w:ind w:firstLine="709"/>
        <w:jc w:val="both"/>
        <w:rPr>
          <w:rFonts w:ascii="Times New Roman" w:hAnsi="Times New Roman" w:cs="Times New Roman"/>
          <w:color w:val="000000"/>
          <w:sz w:val="28"/>
          <w:szCs w:val="28"/>
          <w:lang w:val="ru-RU"/>
        </w:rPr>
      </w:pPr>
      <w:r w:rsidRPr="008400E6">
        <w:rPr>
          <w:rFonts w:ascii="Times New Roman" w:hAnsi="Times New Roman" w:cs="Times New Roman"/>
          <w:color w:val="000000"/>
          <w:sz w:val="28"/>
          <w:szCs w:val="28"/>
          <w:lang w:val="ru-RU"/>
        </w:rPr>
        <w:t xml:space="preserve">- </w:t>
      </w:r>
      <w:r w:rsidR="0036704F" w:rsidRPr="008400E6">
        <w:rPr>
          <w:rFonts w:ascii="Times New Roman" w:hAnsi="Times New Roman" w:cs="Times New Roman"/>
          <w:color w:val="000000"/>
          <w:sz w:val="28"/>
          <w:szCs w:val="28"/>
          <w:lang w:val="ru-RU"/>
        </w:rPr>
        <w:t>бланки трудовых книжек и</w:t>
      </w:r>
      <w:r w:rsidR="0036704F" w:rsidRPr="008400E6">
        <w:rPr>
          <w:rFonts w:ascii="Times New Roman" w:hAnsi="Times New Roman" w:cs="Times New Roman"/>
          <w:color w:val="000000"/>
          <w:sz w:val="28"/>
          <w:szCs w:val="28"/>
        </w:rPr>
        <w:t> </w:t>
      </w:r>
      <w:r w:rsidR="0036704F" w:rsidRPr="008400E6">
        <w:rPr>
          <w:rFonts w:ascii="Times New Roman" w:hAnsi="Times New Roman" w:cs="Times New Roman"/>
          <w:color w:val="000000"/>
          <w:sz w:val="28"/>
          <w:szCs w:val="28"/>
          <w:lang w:val="ru-RU"/>
        </w:rPr>
        <w:t>вкладышей к</w:t>
      </w:r>
      <w:r w:rsidR="0036704F" w:rsidRPr="008400E6">
        <w:rPr>
          <w:rFonts w:ascii="Times New Roman" w:hAnsi="Times New Roman" w:cs="Times New Roman"/>
          <w:color w:val="000000"/>
          <w:sz w:val="28"/>
          <w:szCs w:val="28"/>
        </w:rPr>
        <w:t> </w:t>
      </w:r>
      <w:r w:rsidR="0036704F" w:rsidRPr="008400E6">
        <w:rPr>
          <w:rFonts w:ascii="Times New Roman" w:hAnsi="Times New Roman" w:cs="Times New Roman"/>
          <w:color w:val="000000"/>
          <w:sz w:val="28"/>
          <w:szCs w:val="28"/>
          <w:lang w:val="ru-RU"/>
        </w:rPr>
        <w:t>ним;</w:t>
      </w:r>
    </w:p>
    <w:p w:rsidR="00A42B13" w:rsidRPr="008400E6" w:rsidRDefault="00A42B13" w:rsidP="00A42B13">
      <w:pPr>
        <w:spacing w:before="0" w:beforeAutospacing="0" w:after="0" w:afterAutospacing="0"/>
        <w:ind w:firstLine="709"/>
        <w:jc w:val="both"/>
        <w:rPr>
          <w:rFonts w:ascii="Times New Roman" w:hAnsi="Times New Roman" w:cs="Times New Roman"/>
          <w:color w:val="000000"/>
          <w:sz w:val="28"/>
          <w:szCs w:val="28"/>
          <w:lang w:val="ru-RU"/>
        </w:rPr>
      </w:pPr>
      <w:r w:rsidRPr="008400E6">
        <w:rPr>
          <w:rFonts w:ascii="Times New Roman" w:hAnsi="Times New Roman" w:cs="Times New Roman"/>
          <w:color w:val="000000"/>
          <w:sz w:val="28"/>
          <w:szCs w:val="28"/>
          <w:lang w:val="ru-RU"/>
        </w:rPr>
        <w:t xml:space="preserve">- </w:t>
      </w:r>
      <w:r w:rsidR="0036704F" w:rsidRPr="008400E6">
        <w:rPr>
          <w:rFonts w:ascii="Times New Roman" w:hAnsi="Times New Roman" w:cs="Times New Roman"/>
          <w:color w:val="000000"/>
          <w:sz w:val="28"/>
          <w:szCs w:val="28"/>
          <w:lang w:val="ru-RU"/>
        </w:rPr>
        <w:t>топливные карты;</w:t>
      </w:r>
    </w:p>
    <w:p w:rsidR="0036704F" w:rsidRPr="008400E6" w:rsidRDefault="00A42B13" w:rsidP="00A42B13">
      <w:pPr>
        <w:spacing w:before="0" w:beforeAutospacing="0" w:after="0" w:afterAutospacing="0"/>
        <w:ind w:firstLine="709"/>
        <w:jc w:val="both"/>
        <w:rPr>
          <w:rFonts w:ascii="Times New Roman" w:hAnsi="Times New Roman" w:cs="Times New Roman"/>
          <w:color w:val="000000"/>
          <w:sz w:val="28"/>
          <w:szCs w:val="28"/>
          <w:lang w:val="ru-RU"/>
        </w:rPr>
      </w:pPr>
      <w:r w:rsidRPr="008400E6">
        <w:rPr>
          <w:rFonts w:ascii="Times New Roman" w:hAnsi="Times New Roman" w:cs="Times New Roman"/>
          <w:color w:val="000000"/>
          <w:sz w:val="28"/>
          <w:szCs w:val="28"/>
          <w:lang w:val="ru-RU"/>
        </w:rPr>
        <w:t xml:space="preserve">- </w:t>
      </w:r>
      <w:r w:rsidR="0036704F" w:rsidRPr="008400E6">
        <w:rPr>
          <w:rFonts w:ascii="Times New Roman" w:hAnsi="Times New Roman" w:cs="Times New Roman"/>
          <w:color w:val="000000"/>
          <w:sz w:val="28"/>
          <w:szCs w:val="28"/>
          <w:lang w:val="ru-RU"/>
        </w:rPr>
        <w:t>удостоверение об отсрочке от призыва на военную службу.</w:t>
      </w:r>
    </w:p>
    <w:p w:rsidR="00451059" w:rsidRPr="00547C02" w:rsidRDefault="00AC287C" w:rsidP="00451059">
      <w:pPr>
        <w:spacing w:before="0" w:beforeAutospacing="0" w:after="0" w:afterAutospacing="0"/>
        <w:ind w:firstLine="709"/>
        <w:jc w:val="both"/>
        <w:rPr>
          <w:rFonts w:ascii="Times New Roman" w:hAnsi="Times New Roman" w:cs="Times New Roman"/>
          <w:color w:val="000000"/>
          <w:sz w:val="28"/>
          <w:szCs w:val="28"/>
          <w:lang w:val="ru-RU"/>
        </w:rPr>
      </w:pPr>
      <w:r w:rsidRPr="008400E6">
        <w:rPr>
          <w:rFonts w:ascii="Times New Roman" w:hAnsi="Times New Roman" w:cs="Times New Roman"/>
          <w:bCs/>
          <w:color w:val="000000"/>
          <w:sz w:val="28"/>
          <w:szCs w:val="28"/>
          <w:lang w:val="ru-RU"/>
        </w:rPr>
        <w:t>9.</w:t>
      </w:r>
      <w:r w:rsidR="005D0993" w:rsidRPr="008400E6">
        <w:rPr>
          <w:rFonts w:ascii="Times New Roman" w:hAnsi="Times New Roman" w:cs="Times New Roman"/>
          <w:bCs/>
          <w:color w:val="000000"/>
          <w:sz w:val="28"/>
          <w:szCs w:val="28"/>
          <w:lang w:val="ru-RU"/>
        </w:rPr>
        <w:t>3</w:t>
      </w:r>
      <w:r w:rsidR="00B1054F" w:rsidRPr="008400E6">
        <w:rPr>
          <w:rFonts w:ascii="Times New Roman" w:hAnsi="Times New Roman" w:cs="Times New Roman"/>
          <w:bCs/>
          <w:color w:val="000000"/>
          <w:sz w:val="28"/>
          <w:szCs w:val="28"/>
          <w:lang w:val="ru-RU"/>
        </w:rPr>
        <w:t xml:space="preserve">. </w:t>
      </w:r>
      <w:r w:rsidR="00B1054F" w:rsidRPr="008400E6">
        <w:rPr>
          <w:rFonts w:ascii="Times New Roman" w:hAnsi="Times New Roman" w:cs="Times New Roman"/>
          <w:color w:val="000000"/>
          <w:sz w:val="28"/>
          <w:szCs w:val="28"/>
          <w:lang w:val="ru-RU"/>
        </w:rPr>
        <w:t>Учет на забалансовом счете 09</w:t>
      </w:r>
      <w:r w:rsidR="00B1054F" w:rsidRPr="008400E6">
        <w:rPr>
          <w:rFonts w:ascii="Times New Roman" w:hAnsi="Times New Roman" w:cs="Times New Roman"/>
          <w:color w:val="000000"/>
          <w:sz w:val="28"/>
          <w:szCs w:val="28"/>
        </w:rPr>
        <w:t> </w:t>
      </w:r>
      <w:r w:rsidR="007974D3" w:rsidRPr="008400E6">
        <w:rPr>
          <w:rFonts w:ascii="Times New Roman" w:hAnsi="Times New Roman" w:cs="Times New Roman"/>
          <w:color w:val="000000"/>
          <w:sz w:val="28"/>
          <w:szCs w:val="28"/>
          <w:lang w:val="ru-RU"/>
        </w:rPr>
        <w:t>"</w:t>
      </w:r>
      <w:r w:rsidR="00B1054F" w:rsidRPr="008400E6">
        <w:rPr>
          <w:rFonts w:ascii="Times New Roman" w:hAnsi="Times New Roman" w:cs="Times New Roman"/>
          <w:color w:val="000000"/>
          <w:sz w:val="28"/>
          <w:szCs w:val="28"/>
          <w:lang w:val="ru-RU"/>
        </w:rPr>
        <w:t>Запасные части к</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транспортным средствам, выданные взамен изношенных</w:t>
      </w:r>
      <w:r w:rsidR="007974D3" w:rsidRPr="008400E6">
        <w:rPr>
          <w:rFonts w:ascii="Times New Roman" w:hAnsi="Times New Roman" w:cs="Times New Roman"/>
          <w:color w:val="000000"/>
          <w:sz w:val="28"/>
          <w:szCs w:val="28"/>
          <w:lang w:val="ru-RU"/>
        </w:rPr>
        <w:t>"</w:t>
      </w:r>
      <w:r w:rsidR="00B1054F" w:rsidRPr="008400E6">
        <w:rPr>
          <w:rFonts w:ascii="Times New Roman" w:hAnsi="Times New Roman" w:cs="Times New Roman"/>
          <w:color w:val="000000"/>
          <w:sz w:val="28"/>
          <w:szCs w:val="28"/>
          <w:lang w:val="ru-RU"/>
        </w:rPr>
        <w:t xml:space="preserve"> ведется в</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условной оценке 1</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руб.</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за</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1</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шт. Учету подлежат запасные части и</w:t>
      </w:r>
      <w:r w:rsidR="00B1054F" w:rsidRPr="008400E6">
        <w:rPr>
          <w:rFonts w:ascii="Times New Roman" w:hAnsi="Times New Roman" w:cs="Times New Roman"/>
          <w:color w:val="000000"/>
          <w:sz w:val="28"/>
          <w:szCs w:val="28"/>
        </w:rPr>
        <w:t> </w:t>
      </w:r>
      <w:r w:rsidR="00B1054F" w:rsidRPr="008400E6">
        <w:rPr>
          <w:rFonts w:ascii="Times New Roman" w:hAnsi="Times New Roman" w:cs="Times New Roman"/>
          <w:color w:val="000000"/>
          <w:sz w:val="28"/>
          <w:szCs w:val="28"/>
          <w:lang w:val="ru-RU"/>
        </w:rPr>
        <w:t>другие комплектующие, которые могут быть использованы на</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других автомобилях (</w:t>
      </w:r>
      <w:proofErr w:type="spellStart"/>
      <w:r w:rsidR="00B1054F" w:rsidRPr="00547C02">
        <w:rPr>
          <w:rFonts w:ascii="Times New Roman" w:hAnsi="Times New Roman" w:cs="Times New Roman"/>
          <w:color w:val="000000"/>
          <w:sz w:val="28"/>
          <w:szCs w:val="28"/>
          <w:lang w:val="ru-RU"/>
        </w:rPr>
        <w:t>нетипизированные</w:t>
      </w:r>
      <w:proofErr w:type="spellEnd"/>
      <w:r w:rsidR="00B1054F" w:rsidRPr="00547C02">
        <w:rPr>
          <w:rFonts w:ascii="Times New Roman" w:hAnsi="Times New Roman" w:cs="Times New Roman"/>
          <w:color w:val="000000"/>
          <w:sz w:val="28"/>
          <w:szCs w:val="28"/>
          <w:lang w:val="ru-RU"/>
        </w:rPr>
        <w:t xml:space="preserve"> запчасти и</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комплектующие), такие как:</w:t>
      </w:r>
    </w:p>
    <w:p w:rsidR="00451059" w:rsidRPr="00547C02" w:rsidRDefault="00451059" w:rsidP="00451059">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автомобильные шины</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 четыре единицы на</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один легковой автомобиль;</w:t>
      </w:r>
    </w:p>
    <w:p w:rsidR="00451059" w:rsidRPr="00547C02" w:rsidRDefault="00451059" w:rsidP="00451059">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колесные диски —</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четыре единицы на</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один легковой автомобиль;</w:t>
      </w:r>
    </w:p>
    <w:p w:rsidR="00451059" w:rsidRPr="00547C02" w:rsidRDefault="00451059" w:rsidP="00451059">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аккумуляторы —</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одна единица на</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один автомобиль;</w:t>
      </w:r>
    </w:p>
    <w:p w:rsidR="00B1054F" w:rsidRPr="00547C02" w:rsidRDefault="00451059" w:rsidP="00451059">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 xml:space="preserve">наборы </w:t>
      </w:r>
      <w:proofErr w:type="spellStart"/>
      <w:r w:rsidR="00B1054F" w:rsidRPr="00547C02">
        <w:rPr>
          <w:rFonts w:ascii="Times New Roman" w:hAnsi="Times New Roman" w:cs="Times New Roman"/>
          <w:color w:val="000000"/>
          <w:sz w:val="28"/>
          <w:szCs w:val="28"/>
          <w:lang w:val="ru-RU"/>
        </w:rPr>
        <w:t>автоинструмента</w:t>
      </w:r>
      <w:proofErr w:type="spellEnd"/>
      <w:r w:rsidR="00B1054F"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одна единица на</w:t>
      </w:r>
      <w:r w:rsidR="00B1054F"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один автомобиль.</w:t>
      </w:r>
    </w:p>
    <w:p w:rsidR="00B1054F" w:rsidRPr="00547C02" w:rsidRDefault="00B1054F" w:rsidP="00052C7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Решение о замене поврежденной или не подлежащей ремонту шины принимает комиссия учреждения по поступлению и выбытию активов.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Решение о замене комиссия оформляет документально</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в карточке учета автомобильной шины,</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форма которой</w:t>
      </w:r>
      <w:r w:rsidRPr="00547C02">
        <w:rPr>
          <w:rFonts w:ascii="Times New Roman" w:hAnsi="Times New Roman" w:cs="Times New Roman"/>
          <w:color w:val="000000"/>
          <w:sz w:val="28"/>
          <w:szCs w:val="28"/>
        </w:rPr>
        <w:t> </w:t>
      </w:r>
      <w:r w:rsidR="00B57562" w:rsidRPr="00547C02">
        <w:rPr>
          <w:rFonts w:ascii="Times New Roman" w:hAnsi="Times New Roman" w:cs="Times New Roman"/>
          <w:color w:val="000000"/>
          <w:sz w:val="28"/>
          <w:szCs w:val="28"/>
          <w:lang w:val="ru-RU"/>
        </w:rPr>
        <w:t>утверждена приложением № 13 к настоящей учетной политике</w:t>
      </w:r>
      <w:r w:rsidRPr="00547C02">
        <w:rPr>
          <w:rFonts w:ascii="Times New Roman" w:hAnsi="Times New Roman" w:cs="Times New Roman"/>
          <w:color w:val="000000"/>
          <w:sz w:val="28"/>
          <w:szCs w:val="28"/>
          <w:lang w:val="ru-RU"/>
        </w:rPr>
        <w:t>.</w:t>
      </w:r>
    </w:p>
    <w:p w:rsidR="00052C78" w:rsidRPr="00547C02" w:rsidRDefault="00052C78" w:rsidP="00052C78">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Нормы эксплуатации шин утверждаются отдельным приказом руководителя учреждения.</w:t>
      </w:r>
    </w:p>
    <w:p w:rsidR="00B1054F" w:rsidRPr="00547C02" w:rsidRDefault="00B1054F" w:rsidP="00052C7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Сезонная замена шин собственными силами отражается в</w:t>
      </w:r>
      <w:r w:rsidRPr="00547C02">
        <w:rPr>
          <w:rFonts w:ascii="Times New Roman" w:hAnsi="Times New Roman" w:cs="Times New Roman"/>
          <w:color w:val="000000"/>
          <w:sz w:val="28"/>
          <w:szCs w:val="28"/>
        </w:rPr>
        <w:t> </w:t>
      </w:r>
      <w:r w:rsidR="001C727A" w:rsidRPr="00547C02">
        <w:rPr>
          <w:rFonts w:ascii="Times New Roman" w:hAnsi="Times New Roman" w:cs="Times New Roman"/>
          <w:color w:val="000000"/>
          <w:sz w:val="28"/>
          <w:szCs w:val="28"/>
          <w:lang w:val="ru-RU"/>
        </w:rPr>
        <w:t>н</w:t>
      </w:r>
      <w:r w:rsidRPr="00547C02">
        <w:rPr>
          <w:rFonts w:ascii="Times New Roman" w:hAnsi="Times New Roman" w:cs="Times New Roman"/>
          <w:color w:val="000000"/>
          <w:sz w:val="28"/>
          <w:szCs w:val="28"/>
          <w:lang w:val="ru-RU"/>
        </w:rPr>
        <w:t>акладной на внутреннее перемещение (ф. 0510450).</w:t>
      </w:r>
    </w:p>
    <w:p w:rsidR="00451059" w:rsidRPr="00547C02" w:rsidRDefault="00B1054F" w:rsidP="00052C7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lastRenderedPageBreak/>
        <w:t>Внутреннее перемещение по</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счету отражается:</w:t>
      </w:r>
    </w:p>
    <w:p w:rsidR="00451059" w:rsidRPr="00547C02" w:rsidRDefault="00451059" w:rsidP="00052C7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при передаче на</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другой автомобиль;</w:t>
      </w:r>
    </w:p>
    <w:p w:rsidR="00B1054F" w:rsidRPr="00547C02" w:rsidRDefault="00451059" w:rsidP="00052C78">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при передаче другому материально ответственному лицу вместе с</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автомобилем.</w:t>
      </w:r>
    </w:p>
    <w:p w:rsidR="00451059" w:rsidRPr="00547C02" w:rsidRDefault="00B1054F" w:rsidP="00C730FF">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Выбытие со</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счета 09</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отражается:</w:t>
      </w:r>
    </w:p>
    <w:p w:rsidR="00451059" w:rsidRPr="00547C02" w:rsidRDefault="00451059" w:rsidP="00C730FF">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при списании автомобиля по</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установленным основаниям;</w:t>
      </w:r>
    </w:p>
    <w:p w:rsidR="00B1054F" w:rsidRPr="00547C02" w:rsidRDefault="00451059" w:rsidP="00C730FF">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 xml:space="preserve">- </w:t>
      </w:r>
      <w:r w:rsidR="00B1054F" w:rsidRPr="00547C02">
        <w:rPr>
          <w:rFonts w:ascii="Times New Roman" w:hAnsi="Times New Roman" w:cs="Times New Roman"/>
          <w:color w:val="000000"/>
          <w:sz w:val="28"/>
          <w:szCs w:val="28"/>
          <w:lang w:val="ru-RU"/>
        </w:rPr>
        <w:t>при установке новых запчастей взамен непригодных к</w:t>
      </w:r>
      <w:r w:rsidR="00B1054F" w:rsidRPr="00547C02">
        <w:rPr>
          <w:rFonts w:ascii="Times New Roman" w:hAnsi="Times New Roman" w:cs="Times New Roman"/>
          <w:color w:val="000000"/>
          <w:sz w:val="28"/>
          <w:szCs w:val="28"/>
        </w:rPr>
        <w:t> </w:t>
      </w:r>
      <w:r w:rsidR="00B1054F" w:rsidRPr="00547C02">
        <w:rPr>
          <w:rFonts w:ascii="Times New Roman" w:hAnsi="Times New Roman" w:cs="Times New Roman"/>
          <w:color w:val="000000"/>
          <w:sz w:val="28"/>
          <w:szCs w:val="28"/>
          <w:lang w:val="ru-RU"/>
        </w:rPr>
        <w:t>эксплуатации</w:t>
      </w:r>
      <w:r w:rsidRPr="00547C02">
        <w:rPr>
          <w:rFonts w:ascii="Times New Roman" w:hAnsi="Times New Roman" w:cs="Times New Roman"/>
          <w:color w:val="000000"/>
          <w:sz w:val="28"/>
          <w:szCs w:val="28"/>
          <w:lang w:val="ru-RU"/>
        </w:rPr>
        <w:t xml:space="preserve"> </w:t>
      </w:r>
      <w:r w:rsidRPr="00547C02">
        <w:rPr>
          <w:rFonts w:ascii="Times New Roman" w:hAnsi="Times New Roman"/>
          <w:sz w:val="28"/>
          <w:szCs w:val="28"/>
          <w:lang w:val="ru-RU"/>
        </w:rPr>
        <w:t xml:space="preserve">на основании </w:t>
      </w:r>
      <w:hyperlink r:id="rId70" w:history="1">
        <w:r w:rsidRPr="00547C02">
          <w:rPr>
            <w:rFonts w:ascii="Times New Roman" w:hAnsi="Times New Roman"/>
            <w:sz w:val="28"/>
            <w:szCs w:val="28"/>
            <w:lang w:val="ru-RU"/>
          </w:rPr>
          <w:t>акта</w:t>
        </w:r>
      </w:hyperlink>
      <w:r w:rsidRPr="00547C02">
        <w:rPr>
          <w:rFonts w:ascii="Times New Roman" w:hAnsi="Times New Roman"/>
          <w:sz w:val="28"/>
          <w:szCs w:val="28"/>
          <w:lang w:val="ru-RU"/>
        </w:rPr>
        <w:t xml:space="preserve"> о списании материальных запасов (ф. 0510460), </w:t>
      </w:r>
      <w:hyperlink r:id="rId71" w:history="1">
        <w:r w:rsidRPr="00547C02">
          <w:rPr>
            <w:rFonts w:ascii="Times New Roman" w:hAnsi="Times New Roman"/>
            <w:sz w:val="28"/>
            <w:szCs w:val="28"/>
            <w:lang w:val="ru-RU"/>
          </w:rPr>
          <w:t>акта</w:t>
        </w:r>
      </w:hyperlink>
      <w:r w:rsidRPr="00547C02">
        <w:rPr>
          <w:rFonts w:ascii="Times New Roman" w:hAnsi="Times New Roman"/>
          <w:sz w:val="28"/>
          <w:szCs w:val="28"/>
          <w:lang w:val="ru-RU"/>
        </w:rPr>
        <w:t xml:space="preserve"> установки (приложение № 12 к настоящей учетной политике)</w:t>
      </w:r>
      <w:r w:rsidR="00B1054F" w:rsidRPr="00547C02">
        <w:rPr>
          <w:rFonts w:ascii="Times New Roman" w:hAnsi="Times New Roman" w:cs="Times New Roman"/>
          <w:color w:val="000000"/>
          <w:sz w:val="28"/>
          <w:szCs w:val="28"/>
          <w:lang w:val="ru-RU"/>
        </w:rPr>
        <w:t>.</w:t>
      </w:r>
    </w:p>
    <w:p w:rsidR="00C730FF" w:rsidRPr="00547C02" w:rsidRDefault="00C730FF" w:rsidP="00C730FF">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sz w:val="28"/>
          <w:szCs w:val="28"/>
          <w:lang w:val="ru-RU"/>
        </w:rPr>
        <w:t>9</w:t>
      </w:r>
      <w:r w:rsidRPr="00F41570">
        <w:rPr>
          <w:sz w:val="28"/>
          <w:szCs w:val="28"/>
          <w:lang w:val="ru-RU"/>
        </w:rPr>
        <w:t>.</w:t>
      </w:r>
      <w:r w:rsidR="005D0993" w:rsidRPr="00F41570">
        <w:rPr>
          <w:sz w:val="28"/>
          <w:szCs w:val="28"/>
          <w:lang w:val="ru-RU"/>
        </w:rPr>
        <w:t>4</w:t>
      </w:r>
      <w:r w:rsidRPr="00F41570">
        <w:rPr>
          <w:sz w:val="28"/>
          <w:szCs w:val="28"/>
          <w:lang w:val="ru-RU"/>
        </w:rPr>
        <w:t>.</w:t>
      </w:r>
      <w:r w:rsidRPr="00547C02">
        <w:rPr>
          <w:sz w:val="28"/>
          <w:szCs w:val="28"/>
          <w:lang w:val="ru-RU"/>
        </w:rPr>
        <w:t xml:space="preserve"> </w:t>
      </w:r>
      <w:r w:rsidRPr="00547C02">
        <w:rPr>
          <w:rFonts w:ascii="Times New Roman" w:hAnsi="Times New Roman" w:cs="Times New Roman"/>
          <w:sz w:val="28"/>
          <w:szCs w:val="28"/>
          <w:lang w:val="ru-RU"/>
        </w:rPr>
        <w:t xml:space="preserve">Перед списанием задолженности с </w:t>
      </w:r>
      <w:proofErr w:type="spellStart"/>
      <w:r w:rsidRPr="00547C02">
        <w:rPr>
          <w:rFonts w:ascii="Times New Roman" w:hAnsi="Times New Roman" w:cs="Times New Roman"/>
          <w:sz w:val="28"/>
          <w:szCs w:val="28"/>
          <w:lang w:val="ru-RU"/>
        </w:rPr>
        <w:t>забалансового</w:t>
      </w:r>
      <w:proofErr w:type="spellEnd"/>
      <w:r w:rsidRPr="00547C02">
        <w:rPr>
          <w:rFonts w:ascii="Times New Roman" w:hAnsi="Times New Roman" w:cs="Times New Roman"/>
          <w:sz w:val="28"/>
          <w:szCs w:val="28"/>
          <w:lang w:val="ru-RU"/>
        </w:rPr>
        <w:t xml:space="preserve"> счета 20 "Задолженность, невостребованная кредиторами" проводится инвентаризация задолженности, в ходе которой определяется срок исковой давности задолженности, выявляются суммы задолженности, по которым предъявлены требования кредиторов. </w:t>
      </w:r>
    </w:p>
    <w:p w:rsidR="00C730FF" w:rsidRPr="00547C02" w:rsidRDefault="00C730FF" w:rsidP="00C730FF">
      <w:pPr>
        <w:autoSpaceDE w:val="0"/>
        <w:autoSpaceDN w:val="0"/>
        <w:adjustRightInd w:val="0"/>
        <w:spacing w:before="0" w:beforeAutospacing="0" w:after="0" w:afterAutospacing="0"/>
        <w:ind w:firstLine="709"/>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По результатам работы инвентаризационная комиссия оформляет Решение о списании кредиторской задолженности, не востребованной кредиторами, с </w:t>
      </w:r>
      <w:proofErr w:type="spellStart"/>
      <w:r w:rsidRPr="00547C02">
        <w:rPr>
          <w:rFonts w:ascii="Times New Roman" w:hAnsi="Times New Roman" w:cs="Times New Roman"/>
          <w:sz w:val="28"/>
          <w:szCs w:val="28"/>
          <w:lang w:val="ru-RU"/>
        </w:rPr>
        <w:t>забалансового</w:t>
      </w:r>
      <w:proofErr w:type="spellEnd"/>
      <w:r w:rsidRPr="00547C02">
        <w:rPr>
          <w:rFonts w:ascii="Times New Roman" w:hAnsi="Times New Roman" w:cs="Times New Roman"/>
          <w:sz w:val="28"/>
          <w:szCs w:val="28"/>
          <w:lang w:val="ru-RU"/>
        </w:rPr>
        <w:t xml:space="preserve"> учета. </w:t>
      </w:r>
    </w:p>
    <w:p w:rsidR="0056025B" w:rsidRPr="00547C02" w:rsidRDefault="00C730FF" w:rsidP="00C730FF">
      <w:pPr>
        <w:spacing w:before="0" w:beforeAutospacing="0" w:after="0" w:afterAutospacing="0"/>
        <w:ind w:firstLine="709"/>
        <w:jc w:val="both"/>
        <w:rPr>
          <w:rFonts w:ascii="Times New Roman" w:hAnsi="Times New Roman" w:cs="Times New Roman"/>
          <w:b/>
          <w:sz w:val="28"/>
          <w:szCs w:val="28"/>
          <w:lang w:val="ru-RU"/>
        </w:rPr>
      </w:pPr>
      <w:bookmarkStart w:id="18" w:name="sub_1002"/>
      <w:r w:rsidRPr="00F41570">
        <w:rPr>
          <w:rFonts w:ascii="Times New Roman" w:hAnsi="Times New Roman" w:cs="Times New Roman"/>
          <w:sz w:val="28"/>
          <w:szCs w:val="28"/>
          <w:lang w:val="ru-RU"/>
        </w:rPr>
        <w:t>9.</w:t>
      </w:r>
      <w:r w:rsidR="005D0993" w:rsidRPr="00F41570">
        <w:rPr>
          <w:rFonts w:ascii="Times New Roman" w:hAnsi="Times New Roman" w:cs="Times New Roman"/>
          <w:sz w:val="28"/>
          <w:szCs w:val="28"/>
          <w:lang w:val="ru-RU"/>
        </w:rPr>
        <w:t>5</w:t>
      </w:r>
      <w:r w:rsidR="0056025B" w:rsidRPr="00F41570">
        <w:rPr>
          <w:rFonts w:ascii="Times New Roman" w:hAnsi="Times New Roman" w:cs="Times New Roman"/>
          <w:sz w:val="28"/>
          <w:szCs w:val="28"/>
          <w:lang w:val="ru-RU"/>
        </w:rPr>
        <w:t>.</w:t>
      </w:r>
      <w:r w:rsidRPr="00F41570">
        <w:rPr>
          <w:rFonts w:ascii="Times New Roman" w:hAnsi="Times New Roman" w:cs="Times New Roman"/>
          <w:sz w:val="28"/>
          <w:szCs w:val="28"/>
          <w:lang w:val="ru-RU"/>
        </w:rPr>
        <w:t xml:space="preserve"> </w:t>
      </w:r>
      <w:r w:rsidR="0056025B" w:rsidRPr="00F41570">
        <w:rPr>
          <w:rFonts w:ascii="Times New Roman" w:hAnsi="Times New Roman" w:cs="Times New Roman"/>
          <w:sz w:val="28"/>
          <w:szCs w:val="28"/>
          <w:lang w:val="ru-RU"/>
        </w:rPr>
        <w:t>Учет</w:t>
      </w:r>
      <w:r w:rsidR="0056025B" w:rsidRPr="00547C02">
        <w:rPr>
          <w:rFonts w:ascii="Times New Roman" w:hAnsi="Times New Roman" w:cs="Times New Roman"/>
          <w:sz w:val="28"/>
          <w:szCs w:val="28"/>
          <w:lang w:val="ru-RU"/>
        </w:rPr>
        <w:t xml:space="preserve"> введенных в эксплуатацию объектов стоимостью до 10</w:t>
      </w:r>
      <w:r w:rsidR="0056025B" w:rsidRPr="00547C02">
        <w:rPr>
          <w:rFonts w:ascii="Times New Roman" w:hAnsi="Times New Roman" w:cs="Times New Roman"/>
          <w:sz w:val="28"/>
          <w:szCs w:val="28"/>
        </w:rPr>
        <w:t> </w:t>
      </w:r>
      <w:r w:rsidR="0056025B" w:rsidRPr="00547C02">
        <w:rPr>
          <w:rFonts w:ascii="Times New Roman" w:hAnsi="Times New Roman" w:cs="Times New Roman"/>
          <w:sz w:val="28"/>
          <w:szCs w:val="28"/>
          <w:lang w:val="ru-RU"/>
        </w:rPr>
        <w:t xml:space="preserve">000 рублей включительно осуществляется на </w:t>
      </w:r>
      <w:proofErr w:type="spellStart"/>
      <w:r w:rsidR="0056025B" w:rsidRPr="00547C02">
        <w:rPr>
          <w:rFonts w:ascii="Times New Roman" w:hAnsi="Times New Roman" w:cs="Times New Roman"/>
          <w:sz w:val="28"/>
          <w:szCs w:val="28"/>
          <w:lang w:val="ru-RU"/>
        </w:rPr>
        <w:t>забалансовом</w:t>
      </w:r>
      <w:proofErr w:type="spellEnd"/>
      <w:r w:rsidR="0056025B" w:rsidRPr="00547C02">
        <w:rPr>
          <w:rFonts w:ascii="Times New Roman" w:hAnsi="Times New Roman" w:cs="Times New Roman"/>
          <w:sz w:val="28"/>
          <w:szCs w:val="28"/>
          <w:lang w:val="ru-RU"/>
        </w:rPr>
        <w:t xml:space="preserve"> </w:t>
      </w:r>
      <w:hyperlink r:id="rId72" w:history="1">
        <w:r w:rsidR="0056025B" w:rsidRPr="00547C02">
          <w:rPr>
            <w:rStyle w:val="a7"/>
            <w:rFonts w:ascii="Times New Roman" w:hAnsi="Times New Roman"/>
            <w:b w:val="0"/>
            <w:color w:val="auto"/>
            <w:sz w:val="28"/>
            <w:szCs w:val="28"/>
            <w:lang w:val="ru-RU"/>
          </w:rPr>
          <w:t>счете 21</w:t>
        </w:r>
      </w:hyperlink>
      <w:r w:rsidR="0056025B" w:rsidRPr="00547C02">
        <w:rPr>
          <w:rFonts w:ascii="Times New Roman" w:hAnsi="Times New Roman" w:cs="Times New Roman"/>
          <w:b/>
          <w:sz w:val="28"/>
          <w:szCs w:val="28"/>
          <w:lang w:val="ru-RU"/>
        </w:rPr>
        <w:t xml:space="preserve"> "</w:t>
      </w:r>
      <w:r w:rsidR="0056025B" w:rsidRPr="00547C02">
        <w:rPr>
          <w:rFonts w:ascii="Times New Roman" w:hAnsi="Times New Roman" w:cs="Times New Roman"/>
          <w:sz w:val="28"/>
          <w:szCs w:val="28"/>
          <w:lang w:val="ru-RU"/>
        </w:rPr>
        <w:t>Ос</w:t>
      </w:r>
      <w:r w:rsidRPr="00547C02">
        <w:rPr>
          <w:rFonts w:ascii="Times New Roman" w:hAnsi="Times New Roman" w:cs="Times New Roman"/>
          <w:sz w:val="28"/>
          <w:szCs w:val="28"/>
          <w:lang w:val="ru-RU"/>
        </w:rPr>
        <w:t>новные средства в эксплуатации"</w:t>
      </w:r>
      <w:bookmarkEnd w:id="18"/>
      <w:r w:rsidR="0056025B" w:rsidRPr="00547C02">
        <w:rPr>
          <w:rStyle w:val="a6"/>
          <w:rFonts w:ascii="Times New Roman" w:hAnsi="Times New Roman" w:cs="Times New Roman"/>
          <w:b w:val="0"/>
          <w:bCs/>
          <w:color w:val="auto"/>
          <w:sz w:val="28"/>
          <w:szCs w:val="28"/>
        </w:rPr>
        <w:t> </w:t>
      </w:r>
      <w:r w:rsidR="0056025B" w:rsidRPr="00547C02">
        <w:rPr>
          <w:rStyle w:val="a6"/>
          <w:rFonts w:ascii="Times New Roman" w:hAnsi="Times New Roman" w:cs="Times New Roman"/>
          <w:b w:val="0"/>
          <w:bCs/>
          <w:color w:val="auto"/>
          <w:sz w:val="28"/>
          <w:szCs w:val="28"/>
          <w:lang w:val="ru-RU"/>
        </w:rPr>
        <w:t>по балансовой стоимости введенного в эксплуатацию объекта</w:t>
      </w:r>
      <w:r w:rsidR="0056025B" w:rsidRPr="00547C02">
        <w:rPr>
          <w:rFonts w:ascii="Times New Roman" w:hAnsi="Times New Roman" w:cs="Times New Roman"/>
          <w:b/>
          <w:sz w:val="28"/>
          <w:szCs w:val="28"/>
          <w:lang w:val="ru-RU"/>
        </w:rPr>
        <w:t>.</w:t>
      </w:r>
    </w:p>
    <w:p w:rsidR="0003563D" w:rsidRPr="00547C02" w:rsidRDefault="0003563D" w:rsidP="00C730FF">
      <w:pPr>
        <w:spacing w:before="0" w:beforeAutospacing="0" w:after="0" w:afterAutospacing="0"/>
        <w:ind w:firstLine="709"/>
        <w:jc w:val="both"/>
        <w:rPr>
          <w:rFonts w:ascii="Times New Roman" w:hAnsi="Times New Roman" w:cs="Times New Roman"/>
          <w:b/>
          <w:bCs/>
          <w:color w:val="000000"/>
          <w:sz w:val="28"/>
          <w:szCs w:val="28"/>
          <w:lang w:val="ru-RU"/>
        </w:rPr>
      </w:pPr>
    </w:p>
    <w:p w:rsidR="004511F2" w:rsidRPr="00547C02" w:rsidRDefault="00052C78" w:rsidP="005D0993">
      <w:pPr>
        <w:spacing w:before="0" w:beforeAutospacing="0" w:after="0" w:afterAutospacing="0"/>
        <w:jc w:val="center"/>
        <w:outlineLvl w:val="0"/>
        <w:rPr>
          <w:rFonts w:ascii="Times New Roman" w:hAnsi="Times New Roman" w:cs="Times New Roman"/>
          <w:b/>
          <w:bCs/>
          <w:color w:val="000000"/>
          <w:sz w:val="28"/>
          <w:szCs w:val="28"/>
          <w:lang w:val="ru-RU"/>
        </w:rPr>
      </w:pPr>
      <w:r w:rsidRPr="00547C02">
        <w:rPr>
          <w:rFonts w:ascii="Times New Roman" w:hAnsi="Times New Roman" w:cs="Times New Roman"/>
          <w:b/>
          <w:bCs/>
          <w:color w:val="000000"/>
          <w:sz w:val="28"/>
          <w:szCs w:val="28"/>
          <w:lang w:val="ru-RU"/>
        </w:rPr>
        <w:t>10</w:t>
      </w:r>
      <w:r w:rsidR="00101E51" w:rsidRPr="00547C02">
        <w:rPr>
          <w:rFonts w:ascii="Times New Roman" w:hAnsi="Times New Roman" w:cs="Times New Roman"/>
          <w:b/>
          <w:bCs/>
          <w:color w:val="000000"/>
          <w:sz w:val="28"/>
          <w:szCs w:val="28"/>
          <w:lang w:val="ru-RU"/>
        </w:rPr>
        <w:t>. События после отчетной даты</w:t>
      </w:r>
    </w:p>
    <w:p w:rsidR="00052C78" w:rsidRPr="00547C02" w:rsidRDefault="00052C78" w:rsidP="00D36DCB">
      <w:pPr>
        <w:spacing w:before="0" w:beforeAutospacing="0" w:after="0" w:afterAutospacing="0"/>
        <w:ind w:firstLine="709"/>
        <w:jc w:val="both"/>
        <w:rPr>
          <w:rFonts w:ascii="Times New Roman" w:hAnsi="Times New Roman" w:cs="Times New Roman"/>
          <w:color w:val="000000"/>
          <w:sz w:val="28"/>
          <w:szCs w:val="28"/>
          <w:lang w:val="ru-RU"/>
        </w:rPr>
      </w:pPr>
    </w:p>
    <w:p w:rsidR="0003563D" w:rsidRPr="00547C02" w:rsidRDefault="0003563D" w:rsidP="00D36DCB">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10.1. Признание в бухгалтерском учете и раскрытие в бухгалтерской (финансовой) отчетности событий после отчетной даты, их классификация осуществляются в соответствии с СГС № 275н "События после отчетной даты" (далее – СГС № 275н).</w:t>
      </w:r>
    </w:p>
    <w:p w:rsidR="0003563D" w:rsidRPr="00547C02" w:rsidRDefault="0003563D" w:rsidP="00F50565">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 xml:space="preserve">Отражение в бухгалтерском учете событий после отчетной даты осуществляется в соответствии с разделом </w:t>
      </w:r>
      <w:r w:rsidRPr="00547C02">
        <w:rPr>
          <w:sz w:val="28"/>
          <w:szCs w:val="28"/>
        </w:rPr>
        <w:t>III</w:t>
      </w:r>
      <w:r w:rsidRPr="00547C02">
        <w:rPr>
          <w:sz w:val="28"/>
          <w:szCs w:val="28"/>
          <w:lang w:val="ru-RU"/>
        </w:rPr>
        <w:t xml:space="preserve"> СГС № 275н и зависит от их принадлежности к подтверждающим или указывающим условиям деятельности субъекта отчетности.</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xml:space="preserve">Событие после отчетной даты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227664" w:rsidRPr="00547C02">
        <w:rPr>
          <w:rFonts w:eastAsia="Calibri"/>
          <w:sz w:val="28"/>
          <w:szCs w:val="28"/>
          <w:lang w:eastAsia="en-US"/>
        </w:rPr>
        <w:t>у</w:t>
      </w:r>
      <w:r w:rsidRPr="00547C02">
        <w:rPr>
          <w:rFonts w:eastAsia="Calibri"/>
          <w:sz w:val="28"/>
          <w:szCs w:val="28"/>
          <w:lang w:eastAsia="en-US"/>
        </w:rPr>
        <w:t>чреждения.</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10.2. В целях своевременного представления учреждением бухгалтерской отчетности за отчетный период первичные учетные документы, отражающие события после отчетной даты, принимаются и отражаются в учете в качестве события после отчетной даты:</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bookmarkStart w:id="19" w:name="sub_588675034"/>
      <w:r w:rsidRPr="00547C02">
        <w:rPr>
          <w:rFonts w:eastAsia="Calibri"/>
          <w:sz w:val="28"/>
          <w:szCs w:val="28"/>
          <w:lang w:eastAsia="en-US"/>
        </w:rPr>
        <w:t>- не позднее, чем за 5 рабочих дней до даты представления квартальной бухгалтерской отчетности;</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не позднее, чем за 10 рабочих дней до даты представления годовой бухгалтерской отчетности.</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xml:space="preserve">10.3.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бухгалтерских записей до отражения бухгалтерских записей по завершению финансового года дополнительной бухгалтерской записью, либо </w:t>
      </w:r>
      <w:r w:rsidRPr="00547C02">
        <w:rPr>
          <w:rFonts w:eastAsia="Calibri"/>
          <w:sz w:val="28"/>
          <w:szCs w:val="28"/>
          <w:lang w:eastAsia="en-US"/>
        </w:rPr>
        <w:lastRenderedPageBreak/>
        <w:t>бухгалтерской записью, оформленной по способу "Красное сторно", и дополнительной бухгалтерской записью на основании Бухгалтерской справки (ф. 0504833) с приложением первичных или иных документов.</w:t>
      </w:r>
      <w:bookmarkEnd w:id="19"/>
      <w:r w:rsidRPr="00547C02">
        <w:rPr>
          <w:rFonts w:eastAsia="Calibri"/>
          <w:sz w:val="28"/>
          <w:szCs w:val="28"/>
          <w:lang w:eastAsia="en-US"/>
        </w:rPr>
        <w:t xml:space="preserve"> Данные учета отражаются в соо</w:t>
      </w:r>
      <w:r w:rsidR="002A179C" w:rsidRPr="00547C02">
        <w:rPr>
          <w:rFonts w:eastAsia="Calibri"/>
          <w:sz w:val="28"/>
          <w:szCs w:val="28"/>
          <w:lang w:eastAsia="en-US"/>
        </w:rPr>
        <w:t>тветствующих формах отчетности у</w:t>
      </w:r>
      <w:r w:rsidRPr="00547C02">
        <w:rPr>
          <w:rFonts w:eastAsia="Calibri"/>
          <w:sz w:val="28"/>
          <w:szCs w:val="28"/>
          <w:lang w:eastAsia="en-US"/>
        </w:rPr>
        <w:t>чреждения с учетом событий после отчетной даты, подтверждающих условия деятельности.</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Если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 подтверждающем условия деятельности, не используется при формировании показателей бухгалтерской отчетности, информация об указанном событии раскрывается в текстовой части пояснительной записки Пояснительной записки (ф. 0503760). Для целей применения настоящего пункта поздним поступлением документов признается их передача в бухгалтерию:</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позднее, чем за 5 рабочих дней до даты представления квартальной бухгалтерской отчетности;</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позднее, чем за 10 рабочих дней до даты представления годовой бухгалтерской отчетности.</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10.4. События после отчетной даты, указывающие на условия деятельности, отражаются в бухгалтерском учете путем выполнения бухгалтерских записей в периоде, следующем за отчетным. Информация о событиях, указывающих на условия деятельности, раскрывается в текстовой части Пояснительной записки    (ф. 0503760) с указанием:</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краткого описания характера события после отчетной даты;</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 оценки его последствий в денежном выражении, в том числе расчетной.</w:t>
      </w:r>
    </w:p>
    <w:p w:rsidR="0003563D" w:rsidRPr="00547C02" w:rsidRDefault="0003563D" w:rsidP="00F50565">
      <w:pPr>
        <w:pStyle w:val="s16"/>
        <w:spacing w:before="0" w:beforeAutospacing="0" w:after="0" w:afterAutospacing="0"/>
        <w:ind w:firstLine="709"/>
        <w:jc w:val="both"/>
        <w:rPr>
          <w:rFonts w:eastAsia="Calibri"/>
          <w:sz w:val="28"/>
          <w:szCs w:val="28"/>
          <w:lang w:eastAsia="en-US"/>
        </w:rPr>
      </w:pPr>
      <w:r w:rsidRPr="00547C02">
        <w:rPr>
          <w:rFonts w:eastAsia="Calibri"/>
          <w:sz w:val="28"/>
          <w:szCs w:val="28"/>
          <w:lang w:eastAsia="en-US"/>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03563D" w:rsidRPr="00547C02" w:rsidRDefault="0003563D" w:rsidP="00F50565">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10.5. Представление первичных учетных документов после отчетной даты за декабрь месяц отчетного года, подтверждающих наличие на отчетную дату обязательства, по которому ранее был определен резерв предстоящих расходов, является событием после отчетной даты и классифицируется как событие, подтверждающее условия деятельности субъекта отчетности.</w:t>
      </w:r>
    </w:p>
    <w:p w:rsidR="0003563D" w:rsidRPr="00547C02" w:rsidRDefault="0003563D" w:rsidP="00F50565">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4511F2" w:rsidRPr="00547C02" w:rsidRDefault="00650324" w:rsidP="000C0663">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11</w:t>
      </w:r>
      <w:r w:rsidR="00101E51" w:rsidRPr="00547C02">
        <w:rPr>
          <w:rFonts w:ascii="Times New Roman" w:hAnsi="Times New Roman" w:cs="Times New Roman"/>
          <w:b/>
          <w:bCs/>
          <w:color w:val="252525"/>
          <w:spacing w:val="-2"/>
          <w:sz w:val="28"/>
          <w:szCs w:val="28"/>
          <w:lang w:val="ru-RU"/>
        </w:rPr>
        <w:t>. Инвентаризация имущества и</w:t>
      </w:r>
      <w:r w:rsidR="00101E51" w:rsidRPr="00547C02">
        <w:rPr>
          <w:rFonts w:ascii="Times New Roman" w:hAnsi="Times New Roman" w:cs="Times New Roman"/>
          <w:b/>
          <w:bCs/>
          <w:color w:val="252525"/>
          <w:spacing w:val="-2"/>
          <w:sz w:val="28"/>
          <w:szCs w:val="28"/>
        </w:rPr>
        <w:t> </w:t>
      </w:r>
      <w:r w:rsidR="00101E51" w:rsidRPr="00547C02">
        <w:rPr>
          <w:rFonts w:ascii="Times New Roman" w:hAnsi="Times New Roman" w:cs="Times New Roman"/>
          <w:b/>
          <w:bCs/>
          <w:color w:val="252525"/>
          <w:spacing w:val="-2"/>
          <w:sz w:val="28"/>
          <w:szCs w:val="28"/>
          <w:lang w:val="ru-RU"/>
        </w:rPr>
        <w:t>обязательств</w:t>
      </w:r>
    </w:p>
    <w:p w:rsidR="00650324" w:rsidRPr="00547C02" w:rsidRDefault="00650324" w:rsidP="00F50565">
      <w:pPr>
        <w:spacing w:before="0" w:beforeAutospacing="0" w:after="0" w:afterAutospacing="0"/>
        <w:jc w:val="both"/>
        <w:rPr>
          <w:rFonts w:ascii="Times New Roman" w:hAnsi="Times New Roman" w:cs="Times New Roman"/>
          <w:b/>
          <w:bCs/>
          <w:color w:val="252525"/>
          <w:spacing w:val="-2"/>
          <w:sz w:val="28"/>
          <w:szCs w:val="28"/>
          <w:lang w:val="ru-RU"/>
        </w:rPr>
      </w:pPr>
    </w:p>
    <w:p w:rsidR="00F50565" w:rsidRPr="00547C02" w:rsidRDefault="00975DC0" w:rsidP="00F50565">
      <w:pPr>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cs="Times New Roman"/>
          <w:color w:val="000000"/>
          <w:sz w:val="28"/>
          <w:szCs w:val="28"/>
          <w:lang w:val="ru-RU"/>
        </w:rPr>
        <w:t>11.</w:t>
      </w:r>
      <w:r w:rsidR="00101E51" w:rsidRPr="00547C02">
        <w:rPr>
          <w:rFonts w:ascii="Times New Roman" w:hAnsi="Times New Roman" w:cs="Times New Roman"/>
          <w:color w:val="000000"/>
          <w:sz w:val="28"/>
          <w:szCs w:val="28"/>
          <w:lang w:val="ru-RU"/>
        </w:rPr>
        <w:t xml:space="preserve">1. </w:t>
      </w:r>
      <w:r w:rsidR="00F50565" w:rsidRPr="00547C02">
        <w:rPr>
          <w:rFonts w:ascii="Times New Roman" w:hAnsi="Times New Roman"/>
          <w:sz w:val="28"/>
          <w:szCs w:val="28"/>
          <w:lang w:val="ru-RU"/>
        </w:rPr>
        <w:t xml:space="preserve">Проведение инвентаризации осуществляется в соответствии с СГС № 274н  "Учетная политика, оценочные значения и ошибки" (далее -  СГС № 274н) на основании </w:t>
      </w:r>
      <w:hyperlink r:id="rId73" w:history="1">
        <w:r w:rsidR="00F50565" w:rsidRPr="00547C02">
          <w:rPr>
            <w:rFonts w:ascii="Times New Roman" w:hAnsi="Times New Roman"/>
            <w:sz w:val="28"/>
            <w:szCs w:val="28"/>
            <w:lang w:val="ru-RU"/>
          </w:rPr>
          <w:t>решения</w:t>
        </w:r>
      </w:hyperlink>
      <w:r w:rsidR="00F50565" w:rsidRPr="00547C02">
        <w:rPr>
          <w:rFonts w:ascii="Times New Roman" w:hAnsi="Times New Roman"/>
          <w:sz w:val="28"/>
          <w:szCs w:val="28"/>
          <w:lang w:val="ru-RU"/>
        </w:rPr>
        <w:t xml:space="preserve"> о проведении инвентаризации (ф. 0510439), </w:t>
      </w:r>
      <w:hyperlink r:id="rId74" w:history="1">
        <w:r w:rsidR="00F50565" w:rsidRPr="00547C02">
          <w:rPr>
            <w:rFonts w:ascii="Times New Roman" w:hAnsi="Times New Roman"/>
            <w:sz w:val="28"/>
            <w:szCs w:val="28"/>
            <w:lang w:val="ru-RU"/>
          </w:rPr>
          <w:t>изменения</w:t>
        </w:r>
      </w:hyperlink>
      <w:r w:rsidR="00F50565" w:rsidRPr="00547C02">
        <w:rPr>
          <w:rFonts w:ascii="Times New Roman" w:hAnsi="Times New Roman"/>
          <w:sz w:val="28"/>
          <w:szCs w:val="28"/>
          <w:lang w:val="ru-RU"/>
        </w:rPr>
        <w:t xml:space="preserve"> решения о проведении инвентаризации (ф. 0510447). Участие работников бухгалтерии в инвентаризационной комиссии учреждения в соответствии с предусмотренных п. 3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предусмотренных приложением № 1 к СГС № 274н (далее - Общие требования), обязательно в случаях, когда бухгалтер производит самостоятельно расчеты:</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по оплате труда, начислениям на выплаты по оплате труда;</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lastRenderedPageBreak/>
        <w:t>- по налогам и страховым взносам.</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xml:space="preserve">Проведение инвентаризации обязательно в случаях, предусмотренных </w:t>
      </w:r>
      <w:hyperlink r:id="rId75" w:history="1">
        <w:r w:rsidRPr="00547C02">
          <w:rPr>
            <w:rFonts w:ascii="Times New Roman" w:hAnsi="Times New Roman"/>
            <w:sz w:val="28"/>
            <w:szCs w:val="28"/>
            <w:lang w:val="ru-RU"/>
          </w:rPr>
          <w:t>пунктами 31</w:t>
        </w:r>
      </w:hyperlink>
      <w:r w:rsidRPr="00547C02">
        <w:rPr>
          <w:rFonts w:ascii="Times New Roman" w:hAnsi="Times New Roman"/>
          <w:sz w:val="28"/>
          <w:szCs w:val="28"/>
          <w:lang w:val="ru-RU"/>
        </w:rPr>
        <w:t xml:space="preserve">, </w:t>
      </w:r>
      <w:hyperlink r:id="rId76" w:history="1">
        <w:r w:rsidRPr="00547C02">
          <w:rPr>
            <w:rFonts w:ascii="Times New Roman" w:hAnsi="Times New Roman"/>
            <w:sz w:val="28"/>
            <w:szCs w:val="28"/>
            <w:lang w:val="ru-RU"/>
          </w:rPr>
          <w:t>32</w:t>
        </w:r>
      </w:hyperlink>
      <w:r w:rsidRPr="00547C02">
        <w:rPr>
          <w:rFonts w:ascii="Times New Roman" w:hAnsi="Times New Roman"/>
          <w:sz w:val="28"/>
          <w:szCs w:val="28"/>
          <w:lang w:val="ru-RU"/>
        </w:rPr>
        <w:t xml:space="preserve"> Общих требований.</w:t>
      </w:r>
    </w:p>
    <w:p w:rsidR="00F50565" w:rsidRPr="00547C02" w:rsidRDefault="00F50565" w:rsidP="00F50565">
      <w:pPr>
        <w:spacing w:before="0" w:beforeAutospacing="0" w:after="0" w:afterAutospacing="0"/>
        <w:ind w:firstLine="709"/>
        <w:jc w:val="both"/>
        <w:rPr>
          <w:rFonts w:ascii="Times New Roman" w:hAnsi="Times New Roman" w:cs="Times New Roman"/>
          <w:color w:val="000000"/>
          <w:sz w:val="28"/>
          <w:szCs w:val="28"/>
          <w:lang w:val="ru-RU"/>
        </w:rPr>
      </w:pPr>
      <w:bookmarkStart w:id="20" w:name="Par6"/>
      <w:bookmarkEnd w:id="20"/>
      <w:r w:rsidRPr="00547C02">
        <w:rPr>
          <w:rFonts w:ascii="Times New Roman" w:hAnsi="Times New Roman"/>
          <w:sz w:val="28"/>
          <w:szCs w:val="28"/>
          <w:lang w:val="ru-RU"/>
        </w:rPr>
        <w:t xml:space="preserve">Проведение инвентаризации в учреждении осуществляется комиссией по проведению инвентаризации, состав которой утверждается в соответствии с Общими </w:t>
      </w:r>
      <w:hyperlink r:id="rId77" w:history="1">
        <w:r w:rsidRPr="00547C02">
          <w:rPr>
            <w:rFonts w:ascii="Times New Roman" w:hAnsi="Times New Roman"/>
            <w:sz w:val="28"/>
            <w:szCs w:val="28"/>
            <w:lang w:val="ru-RU"/>
          </w:rPr>
          <w:t>требованиями</w:t>
        </w:r>
      </w:hyperlink>
      <w:r w:rsidRPr="00547C02">
        <w:rPr>
          <w:rFonts w:ascii="Times New Roman" w:hAnsi="Times New Roman"/>
          <w:sz w:val="28"/>
          <w:szCs w:val="28"/>
          <w:lang w:val="ru-RU"/>
        </w:rPr>
        <w:t xml:space="preserve"> отдельным приказом руководителя учреждения. </w:t>
      </w:r>
      <w:r w:rsidRPr="00547C02">
        <w:rPr>
          <w:rFonts w:ascii="Times New Roman" w:hAnsi="Times New Roman" w:cs="Times New Roman"/>
          <w:color w:val="000000"/>
          <w:sz w:val="28"/>
          <w:szCs w:val="28"/>
          <w:lang w:val="ru-RU"/>
        </w:rPr>
        <w:t>В</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отдельных случаях (при смене материально ответственных лиц, выявлении фактов хищения, стихийных бедствиях и</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т.</w:t>
      </w:r>
      <w:r w:rsidRPr="00547C02">
        <w:rPr>
          <w:rFonts w:ascii="Times New Roman" w:hAnsi="Times New Roman" w:cs="Times New Roman"/>
          <w:color w:val="000000"/>
          <w:sz w:val="28"/>
          <w:szCs w:val="28"/>
        </w:rPr>
        <w:t> </w:t>
      </w:r>
      <w:r w:rsidRPr="00547C02">
        <w:rPr>
          <w:rFonts w:ascii="Times New Roman" w:hAnsi="Times New Roman" w:cs="Times New Roman"/>
          <w:color w:val="000000"/>
          <w:sz w:val="28"/>
          <w:szCs w:val="28"/>
          <w:lang w:val="ru-RU"/>
        </w:rPr>
        <w:t>д.) инвентаризацию может проводить специально созданная рабочая комиссия, состав которой утверждается отдельным приказом руководителя.</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До начала проверки фактического наличия имущества и обязательств формируются инвентаризационные описи по данным бухгалтерского учета.</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xml:space="preserve">Помимо случаев обязательного проведения инвентаризации, в учреждении могут проводиться выборочные инвентаризации основных средств и материальных запасов в местах их хранения, а также кассы согласно </w:t>
      </w:r>
      <w:hyperlink r:id="rId78" w:history="1">
        <w:r w:rsidRPr="00547C02">
          <w:rPr>
            <w:rFonts w:ascii="Times New Roman" w:hAnsi="Times New Roman"/>
            <w:sz w:val="28"/>
            <w:szCs w:val="28"/>
            <w:lang w:val="ru-RU"/>
          </w:rPr>
          <w:t>решению</w:t>
        </w:r>
      </w:hyperlink>
      <w:r w:rsidRPr="00547C02">
        <w:rPr>
          <w:rFonts w:ascii="Times New Roman" w:hAnsi="Times New Roman"/>
          <w:sz w:val="28"/>
          <w:szCs w:val="28"/>
          <w:lang w:val="ru-RU"/>
        </w:rPr>
        <w:t xml:space="preserve"> о проведении инвентаризации (ф. 0510439).</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График проведения инвентаризаций установлен приложением № 15 к настоящей учетной политике.</w:t>
      </w:r>
    </w:p>
    <w:p w:rsidR="00F41570"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xml:space="preserve">11.2. В графе 8 инвентаризационной </w:t>
      </w:r>
      <w:hyperlink r:id="rId79" w:history="1">
        <w:r w:rsidRPr="00547C02">
          <w:rPr>
            <w:rFonts w:ascii="Times New Roman" w:hAnsi="Times New Roman"/>
            <w:sz w:val="28"/>
            <w:szCs w:val="28"/>
            <w:lang w:val="ru-RU"/>
          </w:rPr>
          <w:t>описи</w:t>
        </w:r>
      </w:hyperlink>
      <w:r w:rsidRPr="00547C02">
        <w:rPr>
          <w:rFonts w:ascii="Times New Roman" w:hAnsi="Times New Roman"/>
          <w:sz w:val="28"/>
          <w:szCs w:val="28"/>
          <w:lang w:val="ru-RU"/>
        </w:rPr>
        <w:t xml:space="preserve"> (ф. 0510466) отражается информация об имуществе на дату проведения инвентаризации с учетом оценки его технического состояния и (или) степени его вовлеченности в хозяйственный оборот (статус объекта учета) </w:t>
      </w:r>
      <w:bookmarkStart w:id="21" w:name="Par19"/>
      <w:bookmarkEnd w:id="21"/>
      <w:r w:rsidR="00F41570" w:rsidRPr="0023374B">
        <w:rPr>
          <w:rFonts w:ascii="Times New Roman" w:hAnsi="Times New Roman"/>
          <w:sz w:val="28"/>
          <w:szCs w:val="28"/>
          <w:lang w:val="ru-RU"/>
        </w:rPr>
        <w:t>в виде наименования статуса.</w:t>
      </w:r>
    </w:p>
    <w:p w:rsidR="00F41570"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bookmarkStart w:id="22" w:name="Par26"/>
      <w:bookmarkEnd w:id="22"/>
      <w:r w:rsidRPr="00547C02">
        <w:rPr>
          <w:rFonts w:ascii="Times New Roman" w:hAnsi="Times New Roman"/>
          <w:sz w:val="28"/>
          <w:szCs w:val="28"/>
          <w:lang w:val="ru-RU"/>
        </w:rPr>
        <w:t xml:space="preserve">11.3. </w:t>
      </w:r>
      <w:r w:rsidR="00F41570" w:rsidRPr="0023374B">
        <w:rPr>
          <w:rFonts w:ascii="Times New Roman" w:hAnsi="Times New Roman"/>
          <w:sz w:val="28"/>
          <w:szCs w:val="28"/>
          <w:lang w:val="ru-RU"/>
        </w:rPr>
        <w:t xml:space="preserve">В графе 9 инвентаризационной </w:t>
      </w:r>
      <w:hyperlink r:id="rId80" w:history="1">
        <w:r w:rsidR="00F41570" w:rsidRPr="0023374B">
          <w:rPr>
            <w:rFonts w:ascii="Times New Roman" w:hAnsi="Times New Roman"/>
            <w:sz w:val="28"/>
            <w:szCs w:val="28"/>
            <w:lang w:val="ru-RU"/>
          </w:rPr>
          <w:t>описи</w:t>
        </w:r>
      </w:hyperlink>
      <w:r w:rsidR="00F41570" w:rsidRPr="0023374B">
        <w:rPr>
          <w:rFonts w:ascii="Times New Roman" w:hAnsi="Times New Roman"/>
          <w:sz w:val="28"/>
          <w:szCs w:val="28"/>
          <w:lang w:val="ru-RU"/>
        </w:rPr>
        <w:t xml:space="preserve"> (ф. 0510466) отражается информация о возможных способах вовлечения имущества в хозяйственный оборот в виде наименования статуса.</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11.4. По всем отклонениям, выявленным в ходе инвентаризации, а также по объектам учета, по которым установлено их несоответствие условиям признания актива, комиссией учреждения по поступлению и выбытию активов необходимо принять решение по неиспользуемым основным средствам:</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о их дальнейшем списании и ликвидации;</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передаче в рамках межведомственных расчетов (передача организациям государственного сектора, подведомственным разным ГРБС, передача между ГРБС и иные случаи в рамках межведомственных расчетов);</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консервации;</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учета на соответствующих забалансовых счетах Рабочего плана счетов.</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11.5. При инвентаризации нематериальных активов необходимо проверить:</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наличие документов, подтверждающих права учреждения на его использование;</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правильность и своевременность отражения нематериальных активов в балансе.</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11.6. Проверка фактического наличия бланков строгой отчетности производится по видам бланков с учетом начальных и конечных номеров тех или иных бланков по ответственным лицам.</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11.7. Инвентаризация расчетов с поставщиками, подотчетными лицами, работниками учреждения и другими дебиторами и кредиторами заключается в проверке обоснованности сумм, числящихся на счетах бухгалтерского учета.</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lastRenderedPageBreak/>
        <w:t>В рамках проведения инвентаризации с дебиторами и кредиторами необходимо обеспечить сверку показателей бухгалтерского учета с данными государственных реестров, реестров акционерных обществ и информационных систем:</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единый государственный реестр юридических лиц, единый государственный реестр индивидуальных предпринимателей) (далее - государственные реестры);</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государственная информационная система "Правосудие" (ГАС "Правосудие") - наличие кредиторской задолженности по судебным решениям и исполнительным листам;</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единая информационная система в сфере закупок (ЕИС закупки) - наличие заключенных государственных контрактов, банковских гарантий.</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При этом в результате сверки необходимо определить действующих контрагентов, а также контрагентов, у которых отсутствуют идентификационные признаки. На балансовых счетах должна учитываться задолженность в разрезе контрагентов, данные по которым были идентифицированы с данными государственных реестров.</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По результатам проведенной инвентаризации расчетов с покупателями, поставщиками и прочими дебиторами и кредиторами (в том числе по средствам, полученным во временное распоряжение) необходимо проанализировать тип задолженности:</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текущая;</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просроченная - ведется работа по взысканию задолженности;</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своевременно не возвращенная контрагентом в случае расторжения государственного контракта - ожидается поступление задолженности;</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безнадежная к взысканию (в случае наличия документов, подтверждающих прекращение обязательства);</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 сомнительная.</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11.8. Проведение инвентаризации имущества в период дистанционной (удаленной) работы, а также имущества, выданного в</w:t>
      </w:r>
      <w:r w:rsidR="00C93D84" w:rsidRPr="00547C02">
        <w:rPr>
          <w:rFonts w:ascii="Times New Roman" w:hAnsi="Times New Roman"/>
          <w:sz w:val="28"/>
          <w:szCs w:val="28"/>
          <w:lang w:val="ru-RU"/>
        </w:rPr>
        <w:t xml:space="preserve"> личное пользование работникам у</w:t>
      </w:r>
      <w:r w:rsidRPr="00547C02">
        <w:rPr>
          <w:rFonts w:ascii="Times New Roman" w:hAnsi="Times New Roman"/>
          <w:sz w:val="28"/>
          <w:szCs w:val="28"/>
          <w:lang w:val="ru-RU"/>
        </w:rPr>
        <w:t xml:space="preserve">чреждения, возможно посредством </w:t>
      </w:r>
      <w:proofErr w:type="spellStart"/>
      <w:r w:rsidRPr="00547C02">
        <w:rPr>
          <w:rFonts w:ascii="Times New Roman" w:hAnsi="Times New Roman"/>
          <w:sz w:val="28"/>
          <w:szCs w:val="28"/>
          <w:lang w:val="ru-RU"/>
        </w:rPr>
        <w:t>фотофиксации</w:t>
      </w:r>
      <w:proofErr w:type="spellEnd"/>
      <w:r w:rsidRPr="00547C02">
        <w:rPr>
          <w:rFonts w:ascii="Times New Roman" w:hAnsi="Times New Roman"/>
          <w:sz w:val="28"/>
          <w:szCs w:val="28"/>
          <w:lang w:val="ru-RU"/>
        </w:rPr>
        <w:t xml:space="preserve"> и </w:t>
      </w:r>
      <w:proofErr w:type="spellStart"/>
      <w:r w:rsidRPr="00547C02">
        <w:rPr>
          <w:rFonts w:ascii="Times New Roman" w:hAnsi="Times New Roman"/>
          <w:sz w:val="28"/>
          <w:szCs w:val="28"/>
          <w:lang w:val="ru-RU"/>
        </w:rPr>
        <w:t>видеофиксации</w:t>
      </w:r>
      <w:proofErr w:type="spellEnd"/>
      <w:r w:rsidRPr="00547C02">
        <w:rPr>
          <w:rFonts w:ascii="Times New Roman" w:hAnsi="Times New Roman"/>
          <w:sz w:val="28"/>
          <w:szCs w:val="28"/>
          <w:lang w:val="ru-RU"/>
        </w:rPr>
        <w:t>.</w:t>
      </w:r>
    </w:p>
    <w:p w:rsidR="00F50565" w:rsidRPr="00547C02" w:rsidRDefault="00F50565"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11.9. По объектам, полученным и переданным в пользование (не являющимся объектами аренды), безвозмездное пользование, отраженных на соответствующих счетах 0 111 00 000 "Права пользования активами", 01 "Имущество, полученное в пользование", 25 "Имущество, переданное в возмездное пользование (аренду)" и 26 "Имущество, переданное в безвозмездное пользование", осуществляется проверка имущества в разрезе правовых оснований, контрагентов, мест нахождения указанного имущества, ответственных лиц, а также проверка правильности учета информации о данных объектах.</w:t>
      </w:r>
    </w:p>
    <w:p w:rsidR="00F50565" w:rsidRPr="00547C02" w:rsidRDefault="00886958"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w:t>
      </w:r>
      <w:r w:rsidR="00F50565" w:rsidRPr="00547C02">
        <w:rPr>
          <w:rFonts w:ascii="Times New Roman" w:hAnsi="Times New Roman"/>
          <w:sz w:val="28"/>
          <w:szCs w:val="28"/>
          <w:lang w:val="ru-RU"/>
        </w:rPr>
        <w:t>.10. При инвентаризации имущества, находящегося на забалансовых счетах для счетов 07, 09, 21, 27 графы 8, 9 инвентаризационной описи (сличительной ведомости) по объектам нефинансовых активов (ф. 0510466) заполняются согласно кодам, указанным для основных средств и материальных запасов, в соответствии с принадлежностью объекта учета к той или иной категории имущества. Для счет</w:t>
      </w:r>
      <w:r w:rsidR="001E25CF">
        <w:rPr>
          <w:rFonts w:ascii="Times New Roman" w:hAnsi="Times New Roman"/>
          <w:sz w:val="28"/>
          <w:szCs w:val="28"/>
          <w:lang w:val="ru-RU"/>
        </w:rPr>
        <w:t xml:space="preserve">а </w:t>
      </w:r>
      <w:r w:rsidR="00F50565" w:rsidRPr="00547C02">
        <w:rPr>
          <w:rFonts w:ascii="Times New Roman" w:hAnsi="Times New Roman"/>
          <w:sz w:val="28"/>
          <w:szCs w:val="28"/>
          <w:lang w:val="ru-RU"/>
        </w:rPr>
        <w:t>02 графы 8, 9 не заполняются.</w:t>
      </w:r>
    </w:p>
    <w:p w:rsidR="00F50565" w:rsidRPr="00547C02" w:rsidRDefault="00886958" w:rsidP="00F50565">
      <w:pPr>
        <w:autoSpaceDE w:val="0"/>
        <w:autoSpaceDN w:val="0"/>
        <w:adjustRightInd w:val="0"/>
        <w:spacing w:before="0" w:beforeAutospacing="0" w:after="0" w:afterAutospacing="0"/>
        <w:ind w:firstLine="709"/>
        <w:jc w:val="both"/>
        <w:rPr>
          <w:rFonts w:ascii="Times New Roman" w:hAnsi="Times New Roman"/>
          <w:sz w:val="28"/>
          <w:szCs w:val="28"/>
          <w:lang w:val="ru-RU"/>
        </w:rPr>
      </w:pPr>
      <w:r w:rsidRPr="00547C02">
        <w:rPr>
          <w:rFonts w:ascii="Times New Roman" w:hAnsi="Times New Roman"/>
          <w:sz w:val="28"/>
          <w:szCs w:val="28"/>
          <w:lang w:val="ru-RU"/>
        </w:rPr>
        <w:t>11</w:t>
      </w:r>
      <w:r w:rsidR="00F50565" w:rsidRPr="00547C02">
        <w:rPr>
          <w:rFonts w:ascii="Times New Roman" w:hAnsi="Times New Roman"/>
          <w:sz w:val="28"/>
          <w:szCs w:val="28"/>
          <w:lang w:val="ru-RU"/>
        </w:rPr>
        <w:t xml:space="preserve">.11. Инвентаризационная </w:t>
      </w:r>
      <w:hyperlink r:id="rId81" w:history="1">
        <w:r w:rsidR="00F50565" w:rsidRPr="00547C02">
          <w:rPr>
            <w:rFonts w:ascii="Times New Roman" w:hAnsi="Times New Roman"/>
            <w:sz w:val="28"/>
            <w:szCs w:val="28"/>
            <w:lang w:val="ru-RU"/>
          </w:rPr>
          <w:t>опись</w:t>
        </w:r>
      </w:hyperlink>
      <w:r w:rsidR="00F50565" w:rsidRPr="00547C02">
        <w:rPr>
          <w:rFonts w:ascii="Times New Roman" w:hAnsi="Times New Roman"/>
          <w:sz w:val="28"/>
          <w:szCs w:val="28"/>
          <w:lang w:val="ru-RU"/>
        </w:rPr>
        <w:t xml:space="preserve"> расчетов с покупателями, поставщиками и прочими дебиторами и кредиторами (</w:t>
      </w:r>
      <w:r w:rsidR="00F50565" w:rsidRPr="001E25CF">
        <w:rPr>
          <w:rFonts w:ascii="Times New Roman" w:hAnsi="Times New Roman"/>
          <w:sz w:val="28"/>
          <w:szCs w:val="28"/>
          <w:highlight w:val="yellow"/>
          <w:lang w:val="ru-RU"/>
        </w:rPr>
        <w:t xml:space="preserve">ф. </w:t>
      </w:r>
      <w:r w:rsidR="001E25CF" w:rsidRPr="001E25CF">
        <w:rPr>
          <w:rFonts w:ascii="Times New Roman" w:hAnsi="Times New Roman"/>
          <w:sz w:val="28"/>
          <w:szCs w:val="28"/>
          <w:highlight w:val="yellow"/>
          <w:lang w:val="ru-RU"/>
        </w:rPr>
        <w:t>0510469</w:t>
      </w:r>
      <w:r w:rsidR="00F50565" w:rsidRPr="00547C02">
        <w:rPr>
          <w:rFonts w:ascii="Times New Roman" w:hAnsi="Times New Roman"/>
          <w:sz w:val="28"/>
          <w:szCs w:val="28"/>
          <w:lang w:val="ru-RU"/>
        </w:rPr>
        <w:t xml:space="preserve">) кроме установленных случаев </w:t>
      </w:r>
      <w:r w:rsidR="00F50565" w:rsidRPr="00547C02">
        <w:rPr>
          <w:rFonts w:ascii="Times New Roman" w:hAnsi="Times New Roman"/>
          <w:sz w:val="28"/>
          <w:szCs w:val="28"/>
          <w:lang w:val="ru-RU"/>
        </w:rPr>
        <w:lastRenderedPageBreak/>
        <w:t>применения используется для счетов 0 304 01 000 "Расчеты по средствам, полученным во временное распоряжение", 0 401 40 000 "Доходы будущих периодов", 0 401 50 000 "Расходы будущих периодов", 0 401 60 000 "Резервы предстоящих расходов", 10 "Обеспечение исполнения обязательств".</w:t>
      </w:r>
    </w:p>
    <w:p w:rsidR="00975DC0" w:rsidRPr="00547C02" w:rsidRDefault="00975DC0" w:rsidP="009C5D86">
      <w:pPr>
        <w:spacing w:before="0" w:beforeAutospacing="0" w:after="0" w:afterAutospacing="0"/>
        <w:ind w:firstLine="709"/>
        <w:jc w:val="both"/>
        <w:rPr>
          <w:rFonts w:ascii="Times New Roman" w:hAnsi="Times New Roman" w:cs="Times New Roman"/>
          <w:color w:val="000000"/>
          <w:sz w:val="28"/>
          <w:szCs w:val="28"/>
          <w:lang w:val="ru-RU"/>
        </w:rPr>
      </w:pPr>
    </w:p>
    <w:p w:rsidR="004511F2" w:rsidRPr="00547C02" w:rsidRDefault="00975DC0" w:rsidP="000C0663">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12</w:t>
      </w:r>
      <w:r w:rsidR="00101E51" w:rsidRPr="00547C02">
        <w:rPr>
          <w:rFonts w:ascii="Times New Roman" w:hAnsi="Times New Roman" w:cs="Times New Roman"/>
          <w:b/>
          <w:bCs/>
          <w:color w:val="252525"/>
          <w:spacing w:val="-2"/>
          <w:sz w:val="28"/>
          <w:szCs w:val="28"/>
          <w:lang w:val="ru-RU"/>
        </w:rPr>
        <w:t>. Бухгалтерская (финансовая) отчетность</w:t>
      </w:r>
    </w:p>
    <w:p w:rsidR="00975DC0" w:rsidRPr="00547C02" w:rsidRDefault="00975DC0" w:rsidP="00F2636E">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4511F2" w:rsidRPr="00547C02" w:rsidRDefault="00975DC0" w:rsidP="00252F91">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12.</w:t>
      </w:r>
      <w:r w:rsidR="001014E5" w:rsidRPr="00547C02">
        <w:rPr>
          <w:rFonts w:ascii="Times New Roman" w:hAnsi="Times New Roman" w:cs="Times New Roman"/>
          <w:color w:val="000000"/>
          <w:sz w:val="28"/>
          <w:szCs w:val="28"/>
          <w:lang w:val="ru-RU"/>
        </w:rPr>
        <w:t>1</w:t>
      </w:r>
      <w:r w:rsidR="00101E51" w:rsidRPr="00547C02">
        <w:rPr>
          <w:rFonts w:ascii="Times New Roman" w:hAnsi="Times New Roman" w:cs="Times New Roman"/>
          <w:color w:val="000000"/>
          <w:sz w:val="28"/>
          <w:szCs w:val="28"/>
          <w:lang w:val="ru-RU"/>
        </w:rPr>
        <w:t>.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целях составления отчета о</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движении денежных средств величина денежных средств определяется прямым методом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рассчитывается как разница между всеми денежными притоками учреждения от</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всех видов деятельности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их</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оттоками.</w:t>
      </w:r>
    </w:p>
    <w:p w:rsidR="001014E5" w:rsidRPr="00547C02" w:rsidRDefault="00975DC0" w:rsidP="00252F91">
      <w:pPr>
        <w:spacing w:before="0" w:beforeAutospacing="0" w:after="0" w:afterAutospacing="0"/>
        <w:ind w:firstLine="709"/>
        <w:jc w:val="both"/>
        <w:rPr>
          <w:rFonts w:ascii="Times New Roman" w:hAnsi="Times New Roman" w:cs="Times New Roman"/>
          <w:color w:val="000000"/>
          <w:sz w:val="28"/>
          <w:szCs w:val="28"/>
          <w:lang w:val="ru-RU"/>
        </w:rPr>
      </w:pPr>
      <w:r w:rsidRPr="00547C02">
        <w:rPr>
          <w:rFonts w:ascii="Times New Roman" w:hAnsi="Times New Roman" w:cs="Times New Roman"/>
          <w:color w:val="000000"/>
          <w:sz w:val="28"/>
          <w:szCs w:val="28"/>
          <w:lang w:val="ru-RU"/>
        </w:rPr>
        <w:t>12.</w:t>
      </w:r>
      <w:r w:rsidR="001014E5" w:rsidRPr="00547C02">
        <w:rPr>
          <w:rFonts w:ascii="Times New Roman" w:hAnsi="Times New Roman" w:cs="Times New Roman"/>
          <w:color w:val="000000"/>
          <w:sz w:val="28"/>
          <w:szCs w:val="28"/>
          <w:lang w:val="ru-RU"/>
        </w:rPr>
        <w:t>2</w:t>
      </w:r>
      <w:r w:rsidR="00101E51" w:rsidRPr="00547C02">
        <w:rPr>
          <w:rFonts w:ascii="Times New Roman" w:hAnsi="Times New Roman" w:cs="Times New Roman"/>
          <w:color w:val="000000"/>
          <w:sz w:val="28"/>
          <w:szCs w:val="28"/>
          <w:lang w:val="ru-RU"/>
        </w:rPr>
        <w:t>. Бухгалтерская отчетность формируется и</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хранится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виде электронного документа в</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 xml:space="preserve">информационной системе </w:t>
      </w:r>
      <w:r w:rsidR="007974D3">
        <w:rPr>
          <w:rFonts w:ascii="Times New Roman" w:hAnsi="Times New Roman" w:cs="Times New Roman"/>
          <w:color w:val="000000"/>
          <w:sz w:val="28"/>
          <w:szCs w:val="28"/>
          <w:lang w:val="ru-RU"/>
        </w:rPr>
        <w:t>"</w:t>
      </w:r>
      <w:r w:rsidR="001014E5" w:rsidRPr="00547C02">
        <w:rPr>
          <w:rFonts w:ascii="Times New Roman" w:hAnsi="Times New Roman" w:cs="Times New Roman"/>
          <w:color w:val="000000"/>
          <w:sz w:val="28"/>
          <w:szCs w:val="28"/>
          <w:lang w:val="ru-RU"/>
        </w:rPr>
        <w:t>Свод СМАРТ</w:t>
      </w:r>
      <w:r w:rsidR="007974D3">
        <w:rPr>
          <w:rFonts w:ascii="Times New Roman" w:hAnsi="Times New Roman" w:cs="Times New Roman"/>
          <w:color w:val="000000"/>
          <w:sz w:val="28"/>
          <w:szCs w:val="28"/>
          <w:lang w:val="ru-RU"/>
        </w:rPr>
        <w:t>"</w:t>
      </w:r>
      <w:r w:rsidR="00101E51" w:rsidRPr="00547C02">
        <w:rPr>
          <w:rFonts w:ascii="Times New Roman" w:hAnsi="Times New Roman" w:cs="Times New Roman"/>
          <w:color w:val="000000"/>
          <w:sz w:val="28"/>
          <w:szCs w:val="28"/>
          <w:lang w:val="ru-RU"/>
        </w:rPr>
        <w:t>. Бумажная копия комплекта отчетности хранится у</w:t>
      </w:r>
      <w:r w:rsidR="00101E51" w:rsidRPr="00547C02">
        <w:rPr>
          <w:rFonts w:ascii="Times New Roman" w:hAnsi="Times New Roman" w:cs="Times New Roman"/>
          <w:color w:val="000000"/>
          <w:sz w:val="28"/>
          <w:szCs w:val="28"/>
        </w:rPr>
        <w:t> </w:t>
      </w:r>
      <w:r w:rsidR="00101E51" w:rsidRPr="00547C02">
        <w:rPr>
          <w:rFonts w:ascii="Times New Roman" w:hAnsi="Times New Roman" w:cs="Times New Roman"/>
          <w:color w:val="000000"/>
          <w:sz w:val="28"/>
          <w:szCs w:val="28"/>
          <w:lang w:val="ru-RU"/>
        </w:rPr>
        <w:t>главного бухгалтера.</w:t>
      </w:r>
    </w:p>
    <w:p w:rsidR="00252F91" w:rsidRPr="00547C02" w:rsidRDefault="00975DC0" w:rsidP="00252F91">
      <w:pPr>
        <w:spacing w:before="0" w:beforeAutospacing="0" w:after="0" w:afterAutospacing="0"/>
        <w:ind w:firstLine="709"/>
        <w:jc w:val="both"/>
        <w:rPr>
          <w:sz w:val="28"/>
          <w:szCs w:val="28"/>
          <w:lang w:val="ru-RU"/>
        </w:rPr>
      </w:pPr>
      <w:r w:rsidRPr="00547C02">
        <w:rPr>
          <w:rFonts w:ascii="Times New Roman" w:hAnsi="Times New Roman" w:cs="Times New Roman"/>
          <w:color w:val="000000"/>
          <w:sz w:val="28"/>
          <w:szCs w:val="28"/>
          <w:lang w:val="ru-RU"/>
        </w:rPr>
        <w:t>12.</w:t>
      </w:r>
      <w:r w:rsidR="001014E5" w:rsidRPr="00547C02">
        <w:rPr>
          <w:rFonts w:ascii="Times New Roman" w:hAnsi="Times New Roman" w:cs="Times New Roman"/>
          <w:color w:val="000000"/>
          <w:sz w:val="28"/>
          <w:szCs w:val="28"/>
          <w:lang w:val="ru-RU"/>
        </w:rPr>
        <w:t>3</w:t>
      </w:r>
      <w:r w:rsidR="00101E51" w:rsidRPr="00547C02">
        <w:rPr>
          <w:rFonts w:ascii="Times New Roman" w:hAnsi="Times New Roman" w:cs="Times New Roman"/>
          <w:color w:val="000000"/>
          <w:sz w:val="28"/>
          <w:szCs w:val="28"/>
          <w:lang w:val="ru-RU"/>
        </w:rPr>
        <w:t xml:space="preserve">. </w:t>
      </w:r>
      <w:r w:rsidR="00252F91" w:rsidRPr="00547C02">
        <w:rPr>
          <w:sz w:val="28"/>
          <w:szCs w:val="28"/>
          <w:lang w:val="ru-RU"/>
        </w:rPr>
        <w:t>Данные бухгалтерского учета и составленная на их основе бухгалтерская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и имели место в период между отчетной датой и датой подписания и (или) принятия бухгалтерской (финансовой) отчетности за отчетный год (далее – события после отчетной даты).</w:t>
      </w:r>
    </w:p>
    <w:p w:rsidR="00252F91" w:rsidRPr="00547C02" w:rsidRDefault="00252F91" w:rsidP="00252F91">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В целях достоверного представления в бухгалтерской (финансовой) отчетности ошибки, которые повлекли за собой отклонения по величине активов и обязательств, полученного финансового результата, считаются существенными и подлежат исправлению в бухгалтерском (бюджетном) учете и бухгалтерской (финансовой) отчетности.</w:t>
      </w:r>
    </w:p>
    <w:p w:rsidR="00252F91" w:rsidRPr="00547C02" w:rsidRDefault="00252F91" w:rsidP="00252F91">
      <w:pPr>
        <w:autoSpaceDE w:val="0"/>
        <w:autoSpaceDN w:val="0"/>
        <w:adjustRightInd w:val="0"/>
        <w:spacing w:before="0" w:beforeAutospacing="0" w:after="0" w:afterAutospacing="0"/>
        <w:ind w:firstLine="709"/>
        <w:jc w:val="both"/>
        <w:rPr>
          <w:sz w:val="28"/>
          <w:szCs w:val="28"/>
          <w:lang w:val="ru-RU"/>
        </w:rPr>
      </w:pPr>
      <w:r w:rsidRPr="00547C02">
        <w:rPr>
          <w:sz w:val="28"/>
          <w:szCs w:val="28"/>
          <w:lang w:val="ru-RU"/>
        </w:rPr>
        <w:t>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бухгалтерской (финансовой)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w:t>
      </w:r>
    </w:p>
    <w:p w:rsidR="004511F2" w:rsidRPr="00547C02" w:rsidRDefault="004511F2" w:rsidP="00252F91">
      <w:pPr>
        <w:spacing w:before="0" w:beforeAutospacing="0" w:after="0" w:afterAutospacing="0"/>
        <w:ind w:firstLine="709"/>
        <w:jc w:val="both"/>
        <w:rPr>
          <w:rFonts w:ascii="Times New Roman" w:hAnsi="Times New Roman" w:cs="Times New Roman"/>
          <w:color w:val="000000"/>
          <w:sz w:val="28"/>
          <w:szCs w:val="28"/>
          <w:lang w:val="ru-RU"/>
        </w:rPr>
      </w:pPr>
    </w:p>
    <w:p w:rsidR="004511F2" w:rsidRPr="00547C02" w:rsidRDefault="00975DC0" w:rsidP="000C0663">
      <w:pPr>
        <w:spacing w:before="0" w:beforeAutospacing="0" w:after="0" w:afterAutospacing="0"/>
        <w:jc w:val="center"/>
        <w:outlineLvl w:val="0"/>
        <w:rPr>
          <w:rFonts w:ascii="Times New Roman" w:hAnsi="Times New Roman" w:cs="Times New Roman"/>
          <w:b/>
          <w:bCs/>
          <w:color w:val="252525"/>
          <w:spacing w:val="-2"/>
          <w:sz w:val="28"/>
          <w:szCs w:val="28"/>
          <w:lang w:val="ru-RU"/>
        </w:rPr>
      </w:pPr>
      <w:r w:rsidRPr="00547C02">
        <w:rPr>
          <w:rFonts w:ascii="Times New Roman" w:hAnsi="Times New Roman" w:cs="Times New Roman"/>
          <w:b/>
          <w:bCs/>
          <w:color w:val="252525"/>
          <w:spacing w:val="-2"/>
          <w:sz w:val="28"/>
          <w:szCs w:val="28"/>
          <w:lang w:val="ru-RU"/>
        </w:rPr>
        <w:t>13</w:t>
      </w:r>
      <w:r w:rsidR="00101E51" w:rsidRPr="00547C02">
        <w:rPr>
          <w:rFonts w:ascii="Times New Roman" w:hAnsi="Times New Roman" w:cs="Times New Roman"/>
          <w:b/>
          <w:bCs/>
          <w:color w:val="252525"/>
          <w:spacing w:val="-2"/>
          <w:sz w:val="28"/>
          <w:szCs w:val="28"/>
          <w:lang w:val="ru-RU"/>
        </w:rPr>
        <w:t>. Порядок передачи документов бухгалтерского учета при смене руководителя и</w:t>
      </w:r>
      <w:r w:rsidR="00101E51" w:rsidRPr="00547C02">
        <w:rPr>
          <w:rFonts w:ascii="Times New Roman" w:hAnsi="Times New Roman" w:cs="Times New Roman"/>
          <w:b/>
          <w:bCs/>
          <w:color w:val="252525"/>
          <w:spacing w:val="-2"/>
          <w:sz w:val="28"/>
          <w:szCs w:val="28"/>
        </w:rPr>
        <w:t> </w:t>
      </w:r>
      <w:r w:rsidR="00101E51" w:rsidRPr="00547C02">
        <w:rPr>
          <w:rFonts w:ascii="Times New Roman" w:hAnsi="Times New Roman" w:cs="Times New Roman"/>
          <w:b/>
          <w:bCs/>
          <w:color w:val="252525"/>
          <w:spacing w:val="-2"/>
          <w:sz w:val="28"/>
          <w:szCs w:val="28"/>
          <w:lang w:val="ru-RU"/>
        </w:rPr>
        <w:t>главного бухгалтера</w:t>
      </w:r>
    </w:p>
    <w:p w:rsidR="00114183" w:rsidRPr="00547C02" w:rsidRDefault="00114183" w:rsidP="000C0663">
      <w:pPr>
        <w:spacing w:before="0" w:beforeAutospacing="0" w:after="0" w:afterAutospacing="0"/>
        <w:ind w:firstLine="709"/>
        <w:jc w:val="both"/>
        <w:rPr>
          <w:rFonts w:ascii="Times New Roman" w:hAnsi="Times New Roman" w:cs="Times New Roman"/>
          <w:b/>
          <w:bCs/>
          <w:color w:val="252525"/>
          <w:spacing w:val="-2"/>
          <w:sz w:val="28"/>
          <w:szCs w:val="28"/>
          <w:lang w:val="ru-RU"/>
        </w:rPr>
      </w:pPr>
    </w:p>
    <w:p w:rsidR="00794CE9" w:rsidRPr="00547C02" w:rsidRDefault="00975DC0" w:rsidP="00110CD5">
      <w:pPr>
        <w:spacing w:before="0" w:beforeAutospacing="0" w:after="0" w:afterAutospacing="0"/>
        <w:ind w:firstLine="709"/>
        <w:jc w:val="both"/>
        <w:rPr>
          <w:sz w:val="28"/>
          <w:szCs w:val="28"/>
          <w:lang w:val="ru-RU"/>
        </w:rPr>
      </w:pPr>
      <w:r w:rsidRPr="00547C02">
        <w:rPr>
          <w:sz w:val="28"/>
          <w:szCs w:val="28"/>
          <w:lang w:val="ru-RU"/>
        </w:rPr>
        <w:t xml:space="preserve">13.1. </w:t>
      </w:r>
      <w:r w:rsidR="00114183" w:rsidRPr="00547C02">
        <w:rPr>
          <w:sz w:val="28"/>
          <w:szCs w:val="28"/>
          <w:lang w:val="ru-RU"/>
        </w:rPr>
        <w:t xml:space="preserve">При смене руководителя субъекта учета и (или) главного бухгалтера либо иного должностного лица, на которое возложено ведение бухгалтерского учета, обеспечивается передача документов бухгалтерского учета субъекта учета. Порядок передачи документов бухгалтерского учета установлен </w:t>
      </w:r>
      <w:r w:rsidR="00ED169A" w:rsidRPr="00547C02">
        <w:rPr>
          <w:sz w:val="28"/>
          <w:szCs w:val="28"/>
          <w:lang w:val="ru-RU"/>
        </w:rPr>
        <w:t>приложением № 11</w:t>
      </w:r>
      <w:r w:rsidR="00114183" w:rsidRPr="00547C02">
        <w:rPr>
          <w:sz w:val="28"/>
          <w:szCs w:val="28"/>
          <w:lang w:val="ru-RU"/>
        </w:rPr>
        <w:t xml:space="preserve">  к настоящей учетной политике.</w:t>
      </w:r>
    </w:p>
    <w:p w:rsidR="00110CD5" w:rsidRPr="00547C02" w:rsidRDefault="00110CD5" w:rsidP="00110CD5">
      <w:pPr>
        <w:spacing w:before="0" w:beforeAutospacing="0" w:after="0" w:afterAutospacing="0"/>
        <w:ind w:firstLine="709"/>
        <w:jc w:val="both"/>
        <w:rPr>
          <w:sz w:val="28"/>
          <w:szCs w:val="28"/>
          <w:lang w:val="ru-RU"/>
        </w:rPr>
      </w:pPr>
    </w:p>
    <w:p w:rsidR="00110CD5" w:rsidRPr="00547C02" w:rsidRDefault="00110CD5" w:rsidP="000C0663">
      <w:pPr>
        <w:autoSpaceDE w:val="0"/>
        <w:autoSpaceDN w:val="0"/>
        <w:adjustRightInd w:val="0"/>
        <w:spacing w:before="0" w:beforeAutospacing="0" w:after="0" w:afterAutospacing="0"/>
        <w:jc w:val="center"/>
        <w:outlineLvl w:val="0"/>
        <w:rPr>
          <w:rFonts w:ascii="Times New Roman" w:hAnsi="Times New Roman" w:cs="Times New Roman"/>
          <w:b/>
          <w:bCs/>
          <w:sz w:val="28"/>
          <w:szCs w:val="28"/>
          <w:lang w:val="ru-RU"/>
        </w:rPr>
      </w:pPr>
      <w:r w:rsidRPr="00547C02">
        <w:rPr>
          <w:b/>
          <w:sz w:val="28"/>
          <w:szCs w:val="28"/>
          <w:lang w:val="ru-RU"/>
        </w:rPr>
        <w:t xml:space="preserve">14. </w:t>
      </w:r>
      <w:r w:rsidRPr="00547C02">
        <w:rPr>
          <w:rFonts w:ascii="Times New Roman" w:hAnsi="Times New Roman" w:cs="Times New Roman"/>
          <w:b/>
          <w:bCs/>
          <w:sz w:val="28"/>
          <w:szCs w:val="28"/>
          <w:lang w:val="ru-RU"/>
        </w:rPr>
        <w:t>Хранение документов</w:t>
      </w:r>
    </w:p>
    <w:p w:rsidR="00110CD5" w:rsidRPr="00547C02" w:rsidRDefault="00110CD5" w:rsidP="00110CD5">
      <w:pPr>
        <w:autoSpaceDE w:val="0"/>
        <w:autoSpaceDN w:val="0"/>
        <w:adjustRightInd w:val="0"/>
        <w:spacing w:before="0" w:beforeAutospacing="0" w:after="0" w:afterAutospacing="0"/>
        <w:jc w:val="both"/>
        <w:outlineLvl w:val="0"/>
        <w:rPr>
          <w:rFonts w:ascii="Times New Roman" w:hAnsi="Times New Roman" w:cs="Times New Roman"/>
          <w:b/>
          <w:bCs/>
          <w:sz w:val="28"/>
          <w:szCs w:val="28"/>
          <w:lang w:val="ru-RU"/>
        </w:rPr>
      </w:pPr>
    </w:p>
    <w:p w:rsidR="00110CD5" w:rsidRPr="00547C02" w:rsidRDefault="00110CD5" w:rsidP="00110CD5">
      <w:pPr>
        <w:autoSpaceDE w:val="0"/>
        <w:autoSpaceDN w:val="0"/>
        <w:adjustRightInd w:val="0"/>
        <w:spacing w:before="0" w:beforeAutospacing="0" w:after="0" w:afterAutospacing="0"/>
        <w:ind w:firstLine="851"/>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 xml:space="preserve">Порядок хранения первичных (сводных) учетных документов, регистров бухгалтерского учета и бухгалтерской (финансовой) отчетности устанавливается </w:t>
      </w:r>
      <w:r w:rsidRPr="00547C02">
        <w:rPr>
          <w:rFonts w:ascii="Times New Roman" w:hAnsi="Times New Roman" w:cs="Times New Roman"/>
          <w:sz w:val="28"/>
          <w:szCs w:val="28"/>
          <w:lang w:val="ru-RU"/>
        </w:rPr>
        <w:lastRenderedPageBreak/>
        <w:t xml:space="preserve">учреждением в соответствии с </w:t>
      </w:r>
      <w:hyperlink r:id="rId82" w:history="1">
        <w:r w:rsidRPr="00547C02">
          <w:rPr>
            <w:rFonts w:ascii="Times New Roman" w:hAnsi="Times New Roman" w:cs="Times New Roman"/>
            <w:sz w:val="28"/>
            <w:szCs w:val="28"/>
            <w:lang w:val="ru-RU"/>
          </w:rPr>
          <w:t>Правилами</w:t>
        </w:r>
      </w:hyperlink>
      <w:r w:rsidRPr="00547C02">
        <w:rPr>
          <w:rFonts w:ascii="Times New Roman" w:hAnsi="Times New Roman" w:cs="Times New Roman"/>
          <w:sz w:val="28"/>
          <w:szCs w:val="28"/>
          <w:lang w:val="ru-RU"/>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приказом Федерального архивного агентства от 31 июля 2023 года № 77.</w:t>
      </w:r>
    </w:p>
    <w:p w:rsidR="00110CD5" w:rsidRPr="00547C02" w:rsidRDefault="00110CD5" w:rsidP="00110CD5">
      <w:pPr>
        <w:autoSpaceDE w:val="0"/>
        <w:autoSpaceDN w:val="0"/>
        <w:adjustRightInd w:val="0"/>
        <w:spacing w:before="0" w:beforeAutospacing="0" w:after="0" w:afterAutospacing="0"/>
        <w:ind w:firstLine="851"/>
        <w:jc w:val="both"/>
        <w:rPr>
          <w:rFonts w:ascii="Times New Roman" w:hAnsi="Times New Roman" w:cs="Times New Roman"/>
          <w:sz w:val="28"/>
          <w:szCs w:val="28"/>
          <w:lang w:val="ru-RU"/>
        </w:rPr>
      </w:pPr>
      <w:r w:rsidRPr="00547C02">
        <w:rPr>
          <w:rFonts w:ascii="Times New Roman" w:hAnsi="Times New Roman" w:cs="Times New Roman"/>
          <w:sz w:val="28"/>
          <w:szCs w:val="28"/>
          <w:lang w:val="ru-RU"/>
        </w:rPr>
        <w:t>Порядок хранения первичных (сводных) учетных документов, регистров бухгалтерского учета в электронном виде утверждается отдельным приказом учреждения.</w:t>
      </w:r>
    </w:p>
    <w:p w:rsidR="00110CD5" w:rsidRPr="00547C02" w:rsidRDefault="00110CD5" w:rsidP="00110CD5">
      <w:pPr>
        <w:spacing w:before="0" w:beforeAutospacing="0" w:after="0" w:afterAutospacing="0"/>
        <w:ind w:firstLine="709"/>
        <w:jc w:val="both"/>
        <w:rPr>
          <w:sz w:val="28"/>
          <w:szCs w:val="28"/>
          <w:lang w:val="ru-RU"/>
        </w:rPr>
      </w:pPr>
    </w:p>
    <w:sectPr w:rsidR="00110CD5" w:rsidRPr="00547C02" w:rsidSect="009C5D86">
      <w:pgSz w:w="11907" w:h="16839"/>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A4BE7"/>
    <w:multiLevelType w:val="hybridMultilevel"/>
    <w:tmpl w:val="6688F022"/>
    <w:lvl w:ilvl="0" w:tplc="F19A52BC">
      <w:start w:val="1"/>
      <w:numFmt w:val="bullet"/>
      <w:suff w:val="space"/>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26FE6"/>
    <w:rsid w:val="0003563D"/>
    <w:rsid w:val="00036674"/>
    <w:rsid w:val="000377DF"/>
    <w:rsid w:val="00044AD9"/>
    <w:rsid w:val="00044D56"/>
    <w:rsid w:val="000505CC"/>
    <w:rsid w:val="00052C78"/>
    <w:rsid w:val="00057703"/>
    <w:rsid w:val="0006052F"/>
    <w:rsid w:val="00063BE3"/>
    <w:rsid w:val="00064B28"/>
    <w:rsid w:val="00071208"/>
    <w:rsid w:val="00074F88"/>
    <w:rsid w:val="00082E81"/>
    <w:rsid w:val="000840EA"/>
    <w:rsid w:val="000A09EF"/>
    <w:rsid w:val="000A1F8A"/>
    <w:rsid w:val="000A4AE4"/>
    <w:rsid w:val="000B11B7"/>
    <w:rsid w:val="000B32CA"/>
    <w:rsid w:val="000B6025"/>
    <w:rsid w:val="000C0663"/>
    <w:rsid w:val="000D25CF"/>
    <w:rsid w:val="001014E5"/>
    <w:rsid w:val="00101E51"/>
    <w:rsid w:val="0010505C"/>
    <w:rsid w:val="0010669B"/>
    <w:rsid w:val="00110CD5"/>
    <w:rsid w:val="00114183"/>
    <w:rsid w:val="001242BF"/>
    <w:rsid w:val="0013692D"/>
    <w:rsid w:val="00154074"/>
    <w:rsid w:val="00156AE4"/>
    <w:rsid w:val="0016654D"/>
    <w:rsid w:val="00172671"/>
    <w:rsid w:val="0017424D"/>
    <w:rsid w:val="00174FED"/>
    <w:rsid w:val="0018435C"/>
    <w:rsid w:val="001859FF"/>
    <w:rsid w:val="00191232"/>
    <w:rsid w:val="001A63FB"/>
    <w:rsid w:val="001B0B33"/>
    <w:rsid w:val="001B5701"/>
    <w:rsid w:val="001C727A"/>
    <w:rsid w:val="001D1F4C"/>
    <w:rsid w:val="001E1A0D"/>
    <w:rsid w:val="001E25CF"/>
    <w:rsid w:val="001F3E38"/>
    <w:rsid w:val="002074F5"/>
    <w:rsid w:val="00212D62"/>
    <w:rsid w:val="00227664"/>
    <w:rsid w:val="00252F91"/>
    <w:rsid w:val="0026033B"/>
    <w:rsid w:val="002734B3"/>
    <w:rsid w:val="00281E68"/>
    <w:rsid w:val="00291218"/>
    <w:rsid w:val="002A179C"/>
    <w:rsid w:val="002D06F4"/>
    <w:rsid w:val="002D33B1"/>
    <w:rsid w:val="002D3591"/>
    <w:rsid w:val="002D49D3"/>
    <w:rsid w:val="002D57DD"/>
    <w:rsid w:val="002E0A8F"/>
    <w:rsid w:val="002E1169"/>
    <w:rsid w:val="002E1C9D"/>
    <w:rsid w:val="002E60CE"/>
    <w:rsid w:val="002F37F2"/>
    <w:rsid w:val="00302645"/>
    <w:rsid w:val="00311FCD"/>
    <w:rsid w:val="00340A04"/>
    <w:rsid w:val="00350448"/>
    <w:rsid w:val="003514A0"/>
    <w:rsid w:val="00356B3C"/>
    <w:rsid w:val="0036704F"/>
    <w:rsid w:val="00387C11"/>
    <w:rsid w:val="0039110A"/>
    <w:rsid w:val="003B43B8"/>
    <w:rsid w:val="003C3101"/>
    <w:rsid w:val="003C3B18"/>
    <w:rsid w:val="003D2226"/>
    <w:rsid w:val="003D3BD4"/>
    <w:rsid w:val="003D4AC1"/>
    <w:rsid w:val="003D5E0A"/>
    <w:rsid w:val="003E0D5C"/>
    <w:rsid w:val="003E1CB3"/>
    <w:rsid w:val="003E1D51"/>
    <w:rsid w:val="003E5C72"/>
    <w:rsid w:val="00405403"/>
    <w:rsid w:val="00422D85"/>
    <w:rsid w:val="004333CA"/>
    <w:rsid w:val="00451059"/>
    <w:rsid w:val="004511F2"/>
    <w:rsid w:val="004847EF"/>
    <w:rsid w:val="00490CEB"/>
    <w:rsid w:val="00493EF3"/>
    <w:rsid w:val="004A757D"/>
    <w:rsid w:val="004F7848"/>
    <w:rsid w:val="004F7E17"/>
    <w:rsid w:val="00513A28"/>
    <w:rsid w:val="00526ADF"/>
    <w:rsid w:val="00536EC3"/>
    <w:rsid w:val="005476F7"/>
    <w:rsid w:val="00547C02"/>
    <w:rsid w:val="0056025B"/>
    <w:rsid w:val="00582148"/>
    <w:rsid w:val="005A05CE"/>
    <w:rsid w:val="005B5FF8"/>
    <w:rsid w:val="005D0993"/>
    <w:rsid w:val="005E5E09"/>
    <w:rsid w:val="005E6E3A"/>
    <w:rsid w:val="005F6226"/>
    <w:rsid w:val="005F749D"/>
    <w:rsid w:val="00601ED2"/>
    <w:rsid w:val="006110D6"/>
    <w:rsid w:val="00632936"/>
    <w:rsid w:val="006336E7"/>
    <w:rsid w:val="00633C37"/>
    <w:rsid w:val="0064325F"/>
    <w:rsid w:val="00643B88"/>
    <w:rsid w:val="0064417F"/>
    <w:rsid w:val="00650324"/>
    <w:rsid w:val="00651F4C"/>
    <w:rsid w:val="00653AF6"/>
    <w:rsid w:val="006560BC"/>
    <w:rsid w:val="00662B0B"/>
    <w:rsid w:val="00695FCD"/>
    <w:rsid w:val="006A69AC"/>
    <w:rsid w:val="006A7745"/>
    <w:rsid w:val="006B7E40"/>
    <w:rsid w:val="006D2E5E"/>
    <w:rsid w:val="00701151"/>
    <w:rsid w:val="007027C4"/>
    <w:rsid w:val="00730159"/>
    <w:rsid w:val="00734721"/>
    <w:rsid w:val="007523B1"/>
    <w:rsid w:val="00771F27"/>
    <w:rsid w:val="007741AE"/>
    <w:rsid w:val="00785DCE"/>
    <w:rsid w:val="00790E9B"/>
    <w:rsid w:val="00794779"/>
    <w:rsid w:val="00794B3E"/>
    <w:rsid w:val="00794CE9"/>
    <w:rsid w:val="00795C32"/>
    <w:rsid w:val="007974D3"/>
    <w:rsid w:val="007C79FD"/>
    <w:rsid w:val="007D2599"/>
    <w:rsid w:val="0080577D"/>
    <w:rsid w:val="00813290"/>
    <w:rsid w:val="00815B08"/>
    <w:rsid w:val="00833FD7"/>
    <w:rsid w:val="008400E6"/>
    <w:rsid w:val="00840636"/>
    <w:rsid w:val="0084222E"/>
    <w:rsid w:val="00842706"/>
    <w:rsid w:val="00852056"/>
    <w:rsid w:val="00857A48"/>
    <w:rsid w:val="00864D3C"/>
    <w:rsid w:val="00886958"/>
    <w:rsid w:val="0089672D"/>
    <w:rsid w:val="008B6835"/>
    <w:rsid w:val="008B7987"/>
    <w:rsid w:val="008E01B8"/>
    <w:rsid w:val="008F0065"/>
    <w:rsid w:val="008F4130"/>
    <w:rsid w:val="00910E6D"/>
    <w:rsid w:val="00914F39"/>
    <w:rsid w:val="009408E5"/>
    <w:rsid w:val="00963AB2"/>
    <w:rsid w:val="00970A05"/>
    <w:rsid w:val="00973809"/>
    <w:rsid w:val="00975DC0"/>
    <w:rsid w:val="00983A19"/>
    <w:rsid w:val="00985697"/>
    <w:rsid w:val="009A7FAE"/>
    <w:rsid w:val="009C2310"/>
    <w:rsid w:val="009C5D86"/>
    <w:rsid w:val="009D5BB5"/>
    <w:rsid w:val="009F6F86"/>
    <w:rsid w:val="00A35AAF"/>
    <w:rsid w:val="00A42B13"/>
    <w:rsid w:val="00A42CD6"/>
    <w:rsid w:val="00A67E29"/>
    <w:rsid w:val="00A71BD2"/>
    <w:rsid w:val="00A90838"/>
    <w:rsid w:val="00AA0B89"/>
    <w:rsid w:val="00AA3AF7"/>
    <w:rsid w:val="00AA415E"/>
    <w:rsid w:val="00AA654C"/>
    <w:rsid w:val="00AB4F6A"/>
    <w:rsid w:val="00AB6293"/>
    <w:rsid w:val="00AB6556"/>
    <w:rsid w:val="00AC287C"/>
    <w:rsid w:val="00AC49B1"/>
    <w:rsid w:val="00AF751D"/>
    <w:rsid w:val="00B1054F"/>
    <w:rsid w:val="00B171BC"/>
    <w:rsid w:val="00B26DAB"/>
    <w:rsid w:val="00B32A2E"/>
    <w:rsid w:val="00B331E0"/>
    <w:rsid w:val="00B40357"/>
    <w:rsid w:val="00B41FDA"/>
    <w:rsid w:val="00B451A8"/>
    <w:rsid w:val="00B57562"/>
    <w:rsid w:val="00B65287"/>
    <w:rsid w:val="00B73A5A"/>
    <w:rsid w:val="00B77BC8"/>
    <w:rsid w:val="00B93AF3"/>
    <w:rsid w:val="00BA78B3"/>
    <w:rsid w:val="00BB2E1B"/>
    <w:rsid w:val="00BC0926"/>
    <w:rsid w:val="00BE334B"/>
    <w:rsid w:val="00C00BD1"/>
    <w:rsid w:val="00C07A21"/>
    <w:rsid w:val="00C07A26"/>
    <w:rsid w:val="00C1725C"/>
    <w:rsid w:val="00C258A0"/>
    <w:rsid w:val="00C349E4"/>
    <w:rsid w:val="00C375C8"/>
    <w:rsid w:val="00C41D59"/>
    <w:rsid w:val="00C63E76"/>
    <w:rsid w:val="00C730FF"/>
    <w:rsid w:val="00C842E2"/>
    <w:rsid w:val="00C85090"/>
    <w:rsid w:val="00C93D84"/>
    <w:rsid w:val="00CB1846"/>
    <w:rsid w:val="00D21507"/>
    <w:rsid w:val="00D2689A"/>
    <w:rsid w:val="00D36DCB"/>
    <w:rsid w:val="00D45C79"/>
    <w:rsid w:val="00D610C1"/>
    <w:rsid w:val="00D61AA2"/>
    <w:rsid w:val="00D80CDB"/>
    <w:rsid w:val="00D846AE"/>
    <w:rsid w:val="00D86718"/>
    <w:rsid w:val="00D9219B"/>
    <w:rsid w:val="00DA6205"/>
    <w:rsid w:val="00DB59CE"/>
    <w:rsid w:val="00DD1274"/>
    <w:rsid w:val="00E01484"/>
    <w:rsid w:val="00E11094"/>
    <w:rsid w:val="00E31630"/>
    <w:rsid w:val="00E3559B"/>
    <w:rsid w:val="00E4152F"/>
    <w:rsid w:val="00E438A1"/>
    <w:rsid w:val="00E525A4"/>
    <w:rsid w:val="00E60530"/>
    <w:rsid w:val="00E62E26"/>
    <w:rsid w:val="00E64FA6"/>
    <w:rsid w:val="00E65DF0"/>
    <w:rsid w:val="00E72C0B"/>
    <w:rsid w:val="00E85832"/>
    <w:rsid w:val="00E95880"/>
    <w:rsid w:val="00EC051A"/>
    <w:rsid w:val="00ED169A"/>
    <w:rsid w:val="00ED3E02"/>
    <w:rsid w:val="00F01E19"/>
    <w:rsid w:val="00F2278D"/>
    <w:rsid w:val="00F2636E"/>
    <w:rsid w:val="00F27C17"/>
    <w:rsid w:val="00F37A58"/>
    <w:rsid w:val="00F41570"/>
    <w:rsid w:val="00F4656E"/>
    <w:rsid w:val="00F50565"/>
    <w:rsid w:val="00F53ABB"/>
    <w:rsid w:val="00F82984"/>
    <w:rsid w:val="00F9761A"/>
    <w:rsid w:val="00FB3A00"/>
    <w:rsid w:val="00FD2467"/>
    <w:rsid w:val="00FE08C7"/>
    <w:rsid w:val="00FF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6D7EE-5875-42BE-9E22-E8606AAF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1"/>
    <w:qFormat/>
    <w:rsid w:val="00E95880"/>
    <w:pPr>
      <w:ind w:left="720"/>
      <w:contextualSpacing/>
    </w:pPr>
  </w:style>
  <w:style w:type="paragraph" w:styleId="a4">
    <w:name w:val="Balloon Text"/>
    <w:basedOn w:val="a"/>
    <w:link w:val="a5"/>
    <w:uiPriority w:val="99"/>
    <w:semiHidden/>
    <w:unhideWhenUsed/>
    <w:rsid w:val="0016654D"/>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16654D"/>
    <w:rPr>
      <w:rFonts w:ascii="Segoe UI" w:hAnsi="Segoe UI" w:cs="Segoe UI"/>
      <w:sz w:val="18"/>
      <w:szCs w:val="18"/>
    </w:rPr>
  </w:style>
  <w:style w:type="character" w:customStyle="1" w:styleId="a6">
    <w:name w:val="Цветовое выделение"/>
    <w:uiPriority w:val="99"/>
    <w:rsid w:val="00973809"/>
    <w:rPr>
      <w:b/>
      <w:color w:val="26282F"/>
    </w:rPr>
  </w:style>
  <w:style w:type="character" w:customStyle="1" w:styleId="a7">
    <w:name w:val="Гипертекстовая ссылка"/>
    <w:basedOn w:val="a6"/>
    <w:uiPriority w:val="99"/>
    <w:rsid w:val="00973809"/>
    <w:rPr>
      <w:rFonts w:cs="Times New Roman"/>
      <w:b/>
      <w:bCs/>
      <w:color w:val="106BBE"/>
    </w:rPr>
  </w:style>
  <w:style w:type="paragraph" w:customStyle="1" w:styleId="a8">
    <w:name w:val="Сноска"/>
    <w:basedOn w:val="a"/>
    <w:next w:val="a"/>
    <w:uiPriority w:val="99"/>
    <w:rsid w:val="00973809"/>
    <w:pPr>
      <w:widowControl w:val="0"/>
      <w:autoSpaceDE w:val="0"/>
      <w:autoSpaceDN w:val="0"/>
      <w:adjustRightInd w:val="0"/>
      <w:spacing w:before="0" w:beforeAutospacing="0" w:after="0" w:afterAutospacing="0"/>
      <w:ind w:firstLine="720"/>
      <w:jc w:val="both"/>
    </w:pPr>
    <w:rPr>
      <w:rFonts w:ascii="Times New Roman CYR" w:eastAsia="Times New Roman" w:hAnsi="Times New Roman CYR" w:cs="Times New Roman CYR"/>
      <w:sz w:val="20"/>
      <w:szCs w:val="20"/>
      <w:lang w:val="ru-RU" w:eastAsia="ru-RU"/>
    </w:rPr>
  </w:style>
  <w:style w:type="character" w:styleId="a9">
    <w:name w:val="Hyperlink"/>
    <w:basedOn w:val="a0"/>
    <w:uiPriority w:val="99"/>
    <w:semiHidden/>
    <w:unhideWhenUsed/>
    <w:rsid w:val="00C85090"/>
    <w:rPr>
      <w:rFonts w:cs="Times New Roman"/>
      <w:color w:val="0000FF"/>
      <w:u w:val="single"/>
    </w:rPr>
  </w:style>
  <w:style w:type="paragraph" w:customStyle="1" w:styleId="s1">
    <w:name w:val="s_1"/>
    <w:basedOn w:val="a"/>
    <w:rsid w:val="00C85090"/>
    <w:rPr>
      <w:rFonts w:ascii="Times New Roman" w:eastAsia="Times New Roman" w:hAnsi="Times New Roman" w:cs="Times New Roman"/>
      <w:sz w:val="24"/>
      <w:szCs w:val="24"/>
      <w:lang w:val="ru-RU" w:eastAsia="ru-RU"/>
    </w:rPr>
  </w:style>
  <w:style w:type="paragraph" w:customStyle="1" w:styleId="aa">
    <w:name w:val="Нормальный (таблица)"/>
    <w:basedOn w:val="a"/>
    <w:next w:val="a"/>
    <w:uiPriority w:val="99"/>
    <w:rsid w:val="000840EA"/>
    <w:pPr>
      <w:widowControl w:val="0"/>
      <w:autoSpaceDE w:val="0"/>
      <w:autoSpaceDN w:val="0"/>
      <w:adjustRightInd w:val="0"/>
      <w:spacing w:before="0" w:beforeAutospacing="0" w:after="0" w:afterAutospacing="0"/>
      <w:jc w:val="both"/>
    </w:pPr>
    <w:rPr>
      <w:rFonts w:ascii="Times New Roman CYR" w:eastAsia="Times New Roman" w:hAnsi="Times New Roman CYR" w:cs="Times New Roman CYR"/>
      <w:sz w:val="24"/>
      <w:szCs w:val="24"/>
      <w:lang w:val="ru-RU" w:eastAsia="ru-RU"/>
    </w:rPr>
  </w:style>
  <w:style w:type="paragraph" w:customStyle="1" w:styleId="ab">
    <w:name w:val="Прижатый влево"/>
    <w:basedOn w:val="a"/>
    <w:next w:val="a"/>
    <w:uiPriority w:val="99"/>
    <w:rsid w:val="000840EA"/>
    <w:pPr>
      <w:widowControl w:val="0"/>
      <w:autoSpaceDE w:val="0"/>
      <w:autoSpaceDN w:val="0"/>
      <w:adjustRightInd w:val="0"/>
      <w:spacing w:before="0" w:beforeAutospacing="0" w:after="0" w:afterAutospacing="0"/>
    </w:pPr>
    <w:rPr>
      <w:rFonts w:ascii="Times New Roman CYR" w:eastAsia="Times New Roman" w:hAnsi="Times New Roman CYR" w:cs="Times New Roman CYR"/>
      <w:sz w:val="24"/>
      <w:szCs w:val="24"/>
      <w:lang w:val="ru-RU" w:eastAsia="ru-RU"/>
    </w:rPr>
  </w:style>
  <w:style w:type="paragraph" w:styleId="ac">
    <w:name w:val="Normal (Web)"/>
    <w:basedOn w:val="a"/>
    <w:uiPriority w:val="99"/>
    <w:unhideWhenUsed/>
    <w:rsid w:val="006110D6"/>
    <w:rPr>
      <w:rFonts w:ascii="Times New Roman" w:eastAsia="Times New Roman" w:hAnsi="Times New Roman" w:cs="Times New Roman"/>
      <w:sz w:val="24"/>
      <w:szCs w:val="24"/>
      <w:lang w:val="ru-RU" w:eastAsia="ru-RU"/>
    </w:rPr>
  </w:style>
  <w:style w:type="character" w:customStyle="1" w:styleId="matches">
    <w:name w:val="matches"/>
    <w:basedOn w:val="a0"/>
    <w:rsid w:val="006110D6"/>
    <w:rPr>
      <w:rFonts w:cs="Times New Roman"/>
    </w:rPr>
  </w:style>
  <w:style w:type="character" w:styleId="ad">
    <w:name w:val="Strong"/>
    <w:basedOn w:val="a0"/>
    <w:uiPriority w:val="22"/>
    <w:qFormat/>
    <w:rsid w:val="00D61AA2"/>
    <w:rPr>
      <w:b/>
      <w:bCs/>
    </w:rPr>
  </w:style>
  <w:style w:type="paragraph" w:styleId="ae">
    <w:name w:val="Document Map"/>
    <w:basedOn w:val="a"/>
    <w:link w:val="af"/>
    <w:uiPriority w:val="99"/>
    <w:semiHidden/>
    <w:unhideWhenUsed/>
    <w:rsid w:val="009C5D86"/>
    <w:pPr>
      <w:spacing w:before="0" w:after="0"/>
    </w:pPr>
    <w:rPr>
      <w:rFonts w:ascii="Tahoma" w:hAnsi="Tahoma" w:cs="Tahoma"/>
      <w:sz w:val="16"/>
      <w:szCs w:val="16"/>
    </w:rPr>
  </w:style>
  <w:style w:type="character" w:customStyle="1" w:styleId="af">
    <w:name w:val="Схема документа Знак"/>
    <w:basedOn w:val="a0"/>
    <w:link w:val="ae"/>
    <w:uiPriority w:val="99"/>
    <w:semiHidden/>
    <w:rsid w:val="009C5D86"/>
    <w:rPr>
      <w:rFonts w:ascii="Tahoma" w:hAnsi="Tahoma" w:cs="Tahoma"/>
      <w:sz w:val="16"/>
      <w:szCs w:val="16"/>
    </w:rPr>
  </w:style>
  <w:style w:type="paragraph" w:styleId="af0">
    <w:name w:val="Body Text"/>
    <w:basedOn w:val="a"/>
    <w:link w:val="af1"/>
    <w:rsid w:val="00B65287"/>
    <w:pPr>
      <w:suppressAutoHyphens/>
      <w:spacing w:before="0" w:beforeAutospacing="0" w:after="0" w:afterAutospacing="0"/>
    </w:pPr>
    <w:rPr>
      <w:rFonts w:ascii="Times New Roman" w:eastAsia="Times New Roman" w:hAnsi="Times New Roman" w:cs="Times New Roman"/>
      <w:sz w:val="32"/>
      <w:szCs w:val="20"/>
      <w:lang w:eastAsia="ar-SA"/>
    </w:rPr>
  </w:style>
  <w:style w:type="character" w:customStyle="1" w:styleId="af1">
    <w:name w:val="Основной текст Знак"/>
    <w:basedOn w:val="a0"/>
    <w:link w:val="af0"/>
    <w:rsid w:val="00B65287"/>
    <w:rPr>
      <w:rFonts w:ascii="Times New Roman" w:eastAsia="Times New Roman" w:hAnsi="Times New Roman" w:cs="Times New Roman"/>
      <w:sz w:val="32"/>
      <w:szCs w:val="20"/>
      <w:lang w:eastAsia="ar-SA"/>
    </w:rPr>
  </w:style>
  <w:style w:type="paragraph" w:customStyle="1" w:styleId="s16">
    <w:name w:val="s_16"/>
    <w:basedOn w:val="a"/>
    <w:rsid w:val="0003563D"/>
    <w:rPr>
      <w:rFonts w:ascii="Times New Roman" w:eastAsia="Times New Roman" w:hAnsi="Times New Roman" w:cs="Times New Roman"/>
      <w:sz w:val="20"/>
      <w:szCs w:val="20"/>
      <w:lang w:val="ru-RU" w:eastAsia="ru-RU"/>
    </w:rPr>
  </w:style>
  <w:style w:type="paragraph" w:customStyle="1" w:styleId="ConsPlusNormal">
    <w:name w:val="ConsPlusNormal"/>
    <w:link w:val="ConsPlusNormal0"/>
    <w:rsid w:val="00E3559B"/>
    <w:pPr>
      <w:widowControl w:val="0"/>
      <w:autoSpaceDE w:val="0"/>
      <w:autoSpaceDN w:val="0"/>
      <w:spacing w:before="0" w:beforeAutospacing="0" w:after="0" w:afterAutospacing="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E3559B"/>
    <w:rPr>
      <w:rFonts w:ascii="Arial" w:eastAsia="Times New Roman" w:hAnsi="Arial" w:cs="Arial"/>
      <w:sz w:val="20"/>
      <w:szCs w:val="20"/>
      <w:lang w:val="ru-RU" w:eastAsia="ru-RU"/>
    </w:rPr>
  </w:style>
  <w:style w:type="paragraph" w:customStyle="1" w:styleId="msonormalmrcssattr">
    <w:name w:val="msonormal_mr_css_attr"/>
    <w:basedOn w:val="a"/>
    <w:rsid w:val="0005770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48845">
      <w:bodyDiv w:val="1"/>
      <w:marLeft w:val="0"/>
      <w:marRight w:val="0"/>
      <w:marTop w:val="0"/>
      <w:marBottom w:val="0"/>
      <w:divBdr>
        <w:top w:val="none" w:sz="0" w:space="0" w:color="auto"/>
        <w:left w:val="none" w:sz="0" w:space="0" w:color="auto"/>
        <w:bottom w:val="none" w:sz="0" w:space="0" w:color="auto"/>
        <w:right w:val="none" w:sz="0" w:space="0" w:color="auto"/>
      </w:divBdr>
    </w:div>
    <w:div w:id="16700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70951956/4010" TargetMode="External"/><Relationship Id="rId21" Type="http://schemas.openxmlformats.org/officeDocument/2006/relationships/hyperlink" Target="http://internet.garant.ru/document/redirect/70315210/0" TargetMode="External"/><Relationship Id="rId42" Type="http://schemas.openxmlformats.org/officeDocument/2006/relationships/hyperlink" Target="https://login.consultant.ru/link/?req=doc&amp;base=LAW&amp;n=108357&amp;dst=100655" TargetMode="External"/><Relationship Id="rId47" Type="http://schemas.openxmlformats.org/officeDocument/2006/relationships/hyperlink" Target="https://login.consultant.ru/link/?req=doc&amp;base=LAW&amp;n=108357&amp;dst=100655" TargetMode="External"/><Relationship Id="rId63" Type="http://schemas.openxmlformats.org/officeDocument/2006/relationships/hyperlink" Target="https://login.consultant.ru/link/?req=doc&amp;base=LAW&amp;n=26303&amp;dst=100254" TargetMode="External"/><Relationship Id="rId68" Type="http://schemas.openxmlformats.org/officeDocument/2006/relationships/hyperlink" Target="https://login.consultant.ru/link/?req=doc&amp;base=LAW&amp;n=465243&amp;dst=2119" TargetMode="External"/><Relationship Id="rId84" Type="http://schemas.openxmlformats.org/officeDocument/2006/relationships/theme" Target="theme/theme1.xml"/><Relationship Id="rId16" Type="http://schemas.openxmlformats.org/officeDocument/2006/relationships/hyperlink" Target="http://internet.garant.ru/document/redirect/12180849/21" TargetMode="External"/><Relationship Id="rId11" Type="http://schemas.openxmlformats.org/officeDocument/2006/relationships/hyperlink" Target="https://login.consultant.ru/link/?req=doc&amp;base=LAW&amp;n=497176&amp;dst=100843" TargetMode="External"/><Relationship Id="rId32" Type="http://schemas.openxmlformats.org/officeDocument/2006/relationships/hyperlink" Target="https://login.consultant.ru/link/?req=doc&amp;base=LAW&amp;n=317114&amp;dst=100802" TargetMode="External"/><Relationship Id="rId37" Type="http://schemas.openxmlformats.org/officeDocument/2006/relationships/hyperlink" Target="https://login.consultant.ru/link/?req=doc&amp;base=LAW&amp;n=108357&amp;dst=100655" TargetMode="External"/><Relationship Id="rId53" Type="http://schemas.openxmlformats.org/officeDocument/2006/relationships/hyperlink" Target="https://login.consultant.ru/link/?req=doc&amp;base=RLAW148&amp;n=213832&amp;dst=101211" TargetMode="External"/><Relationship Id="rId58" Type="http://schemas.openxmlformats.org/officeDocument/2006/relationships/hyperlink" Target="https://login.consultant.ru/link/?req=doc&amp;base=LAW&amp;n=465243&amp;dst=2119" TargetMode="External"/><Relationship Id="rId74" Type="http://schemas.openxmlformats.org/officeDocument/2006/relationships/hyperlink" Target="https://login.consultant.ru/link/?req=doc&amp;base=LAW&amp;n=465243&amp;dst=653" TargetMode="External"/><Relationship Id="rId79" Type="http://schemas.openxmlformats.org/officeDocument/2006/relationships/hyperlink" Target="https://login.consultant.ru/link/?req=doc&amp;base=LAW&amp;n=362627&amp;dst=10"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362627&amp;dst=101878" TargetMode="External"/><Relationship Id="rId82" Type="http://schemas.openxmlformats.org/officeDocument/2006/relationships/hyperlink" Target="https://login.consultant.ru/link/?req=doc&amp;base=LAW&amp;n=456545&amp;dst=100010" TargetMode="External"/><Relationship Id="rId19" Type="http://schemas.openxmlformats.org/officeDocument/2006/relationships/hyperlink" Target="http://internet.garant.ru/document/redirect/71630458/0" TargetMode="External"/><Relationship Id="rId14" Type="http://schemas.openxmlformats.org/officeDocument/2006/relationships/hyperlink" Target="http://internet.garant.ru/document/redirect/70951956/4010" TargetMode="External"/><Relationship Id="rId22" Type="http://schemas.openxmlformats.org/officeDocument/2006/relationships/hyperlink" Target="http://internet.garant.ru/document/redirect/70951956/4010" TargetMode="External"/><Relationship Id="rId27" Type="http://schemas.openxmlformats.org/officeDocument/2006/relationships/hyperlink" Target="http://internet.garant.ru/document/redirect/70951956/4010" TargetMode="External"/><Relationship Id="rId30" Type="http://schemas.openxmlformats.org/officeDocument/2006/relationships/hyperlink" Target="consultantplus://offline/ref=EC8B107A88A2E379A3319CD8B3E227549AC54891ACA515957F57E1F87BA287C50514DFBF2D5CA4FC08813194F26ABDDD86AC7A353991z803J" TargetMode="External"/><Relationship Id="rId35" Type="http://schemas.openxmlformats.org/officeDocument/2006/relationships/hyperlink" Target="https://login.consultant.ru/link/?req=doc&amp;base=LAW&amp;n=317114&amp;dst=100811" TargetMode="External"/><Relationship Id="rId43" Type="http://schemas.openxmlformats.org/officeDocument/2006/relationships/hyperlink" Target="https://login.consultant.ru/link/?req=doc&amp;base=LAW&amp;n=497176&amp;dst=100541" TargetMode="External"/><Relationship Id="rId48" Type="http://schemas.openxmlformats.org/officeDocument/2006/relationships/hyperlink" Target="https://login.consultant.ru/link/?req=doc&amp;base=LAW&amp;n=497176&amp;date=17.09.2025&amp;dst=8648&amp;field=134&amp;demo=1" TargetMode="External"/><Relationship Id="rId56" Type="http://schemas.openxmlformats.org/officeDocument/2006/relationships/hyperlink" Target="https://login.consultant.ru/link/?req=doc&amp;base=LAW&amp;n=362627&amp;dst=636" TargetMode="External"/><Relationship Id="rId64" Type="http://schemas.openxmlformats.org/officeDocument/2006/relationships/hyperlink" Target="https://login.consultant.ru/link/?req=doc&amp;base=LAW&amp;n=362627&amp;dst=263" TargetMode="External"/><Relationship Id="rId69" Type="http://schemas.openxmlformats.org/officeDocument/2006/relationships/hyperlink" Target="https://login.consultant.ru/link/?req=doc&amp;base=LAW&amp;n=362627&amp;dst=1311" TargetMode="External"/><Relationship Id="rId77" Type="http://schemas.openxmlformats.org/officeDocument/2006/relationships/hyperlink" Target="https://login.consultant.ru/link/?req=doc&amp;base=LAW&amp;n=464999&amp;dst=22" TargetMode="External"/><Relationship Id="rId8" Type="http://schemas.openxmlformats.org/officeDocument/2006/relationships/hyperlink" Target="http://internet.garant.ru/document/redirect/70951956/2210" TargetMode="External"/><Relationship Id="rId51" Type="http://schemas.openxmlformats.org/officeDocument/2006/relationships/hyperlink" Target="https://login.consultant.ru/link/?req=doc&amp;base=LAW&amp;n=465243&amp;dst=2119" TargetMode="External"/><Relationship Id="rId72" Type="http://schemas.openxmlformats.org/officeDocument/2006/relationships/hyperlink" Target="http://internet.garant.ru/document/redirect/12180849/21" TargetMode="External"/><Relationship Id="rId80" Type="http://schemas.openxmlformats.org/officeDocument/2006/relationships/hyperlink" Target="https://login.consultant.ru/link/?req=doc&amp;base=LAW&amp;n=362627&amp;dst=10" TargetMode="External"/><Relationship Id="rId3" Type="http://schemas.openxmlformats.org/officeDocument/2006/relationships/styles" Target="styles.xml"/><Relationship Id="rId12" Type="http://schemas.openxmlformats.org/officeDocument/2006/relationships/hyperlink" Target="http://internet.garant.ru/document/redirect/70951956/4010" TargetMode="External"/><Relationship Id="rId17" Type="http://schemas.openxmlformats.org/officeDocument/2006/relationships/hyperlink" Target="http://internet.garant.ru/" TargetMode="External"/><Relationship Id="rId25" Type="http://schemas.openxmlformats.org/officeDocument/2006/relationships/hyperlink" Target="http://internet.garant.ru/document/redirect/70951956/4010" TargetMode="External"/><Relationship Id="rId33" Type="http://schemas.openxmlformats.org/officeDocument/2006/relationships/hyperlink" Target="https://login.consultant.ru/link/?req=doc&amp;base=LAW&amp;n=317114&amp;dst=100807" TargetMode="External"/><Relationship Id="rId38" Type="http://schemas.openxmlformats.org/officeDocument/2006/relationships/hyperlink" Target="https://login.consultant.ru/link/?req=doc&amp;base=LAW&amp;n=108357&amp;dst=100655" TargetMode="External"/><Relationship Id="rId46" Type="http://schemas.openxmlformats.org/officeDocument/2006/relationships/hyperlink" Target="https://login.consultant.ru/link/?req=doc&amp;base=LAW&amp;n=497176&amp;date=17.09.2025&amp;dst=118&amp;field=134&amp;demo=1" TargetMode="External"/><Relationship Id="rId59" Type="http://schemas.openxmlformats.org/officeDocument/2006/relationships/hyperlink" Target="https://login.consultant.ru/link/?req=doc&amp;base=LAW&amp;n=362627&amp;dst=1311" TargetMode="External"/><Relationship Id="rId67" Type="http://schemas.openxmlformats.org/officeDocument/2006/relationships/hyperlink" Target="https://login.consultant.ru/link/?req=doc&amp;base=LAW&amp;n=362627&amp;dst=866" TargetMode="External"/><Relationship Id="rId20" Type="http://schemas.openxmlformats.org/officeDocument/2006/relationships/hyperlink" Target="http://internet.garant.ru/document/redirect/70381284/0" TargetMode="External"/><Relationship Id="rId41" Type="http://schemas.openxmlformats.org/officeDocument/2006/relationships/hyperlink" Target="https://login.consultant.ru/link/?req=doc&amp;base=LAW&amp;n=497176&amp;dst=7269" TargetMode="External"/><Relationship Id="rId54" Type="http://schemas.openxmlformats.org/officeDocument/2006/relationships/hyperlink" Target="https://login.consultant.ru/link/?req=doc&amp;base=LAW&amp;n=362627&amp;dst=263" TargetMode="External"/><Relationship Id="rId62" Type="http://schemas.openxmlformats.org/officeDocument/2006/relationships/hyperlink" Target="https://login.consultant.ru/link/?req=doc&amp;base=LAW&amp;n=26303&amp;dst=100168" TargetMode="External"/><Relationship Id="rId70" Type="http://schemas.openxmlformats.org/officeDocument/2006/relationships/hyperlink" Target="https://login.consultant.ru/link/?req=doc&amp;base=LAW&amp;n=465243&amp;dst=3521" TargetMode="External"/><Relationship Id="rId75" Type="http://schemas.openxmlformats.org/officeDocument/2006/relationships/hyperlink" Target="https://login.consultant.ru/link/?req=doc&amp;base=LAW&amp;n=464999&amp;dst=121"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362627&amp;dst=104298" TargetMode="External"/><Relationship Id="rId15" Type="http://schemas.openxmlformats.org/officeDocument/2006/relationships/hyperlink" Target="http://internet.garant.ru/document/redirect/12180849/40110" TargetMode="External"/><Relationship Id="rId23" Type="http://schemas.openxmlformats.org/officeDocument/2006/relationships/hyperlink" Target="http://internet.garant.ru/document/redirect/70951956/4010" TargetMode="External"/><Relationship Id="rId28" Type="http://schemas.openxmlformats.org/officeDocument/2006/relationships/hyperlink" Target="http://internet.garant.ru/document/redirect/71589050/1019" TargetMode="External"/><Relationship Id="rId36" Type="http://schemas.openxmlformats.org/officeDocument/2006/relationships/hyperlink" Target="https://www.gosfinansy.ru/" TargetMode="External"/><Relationship Id="rId49" Type="http://schemas.openxmlformats.org/officeDocument/2006/relationships/hyperlink" Target="https://login.consultant.ru/link/?req=doc&amp;base=LAW&amp;n=108357&amp;dst=100655" TargetMode="External"/><Relationship Id="rId57" Type="http://schemas.openxmlformats.org/officeDocument/2006/relationships/hyperlink" Target="https://login.consultant.ru/link/?req=doc&amp;base=LAW&amp;n=362627&amp;dst=866" TargetMode="External"/><Relationship Id="rId10" Type="http://schemas.openxmlformats.org/officeDocument/2006/relationships/hyperlink" Target="https://login.consultant.ru/link/?req=doc&amp;base=LAW&amp;n=362627&amp;dst=102244" TargetMode="External"/><Relationship Id="rId31" Type="http://schemas.openxmlformats.org/officeDocument/2006/relationships/hyperlink" Target="https://login.consultant.ru/link/?req=doc&amp;base=LAW&amp;n=317114&amp;dst=100799" TargetMode="External"/><Relationship Id="rId44" Type="http://schemas.openxmlformats.org/officeDocument/2006/relationships/hyperlink" Target="https://login.consultant.ru/link/?req=doc&amp;base=LAW&amp;n=497176&amp;dst=7269" TargetMode="External"/><Relationship Id="rId52" Type="http://schemas.openxmlformats.org/officeDocument/2006/relationships/hyperlink" Target="https://login.consultant.ru/link/?req=doc&amp;base=LAW&amp;n=362627&amp;dst=102021" TargetMode="External"/><Relationship Id="rId60" Type="http://schemas.openxmlformats.org/officeDocument/2006/relationships/hyperlink" Target="https://login.consultant.ru/link/?req=doc&amp;base=LAW&amp;n=362627&amp;dst=102365" TargetMode="External"/><Relationship Id="rId65" Type="http://schemas.openxmlformats.org/officeDocument/2006/relationships/hyperlink" Target="https://login.consultant.ru/link/?req=doc&amp;base=LAW&amp;n=362627&amp;dst=446" TargetMode="External"/><Relationship Id="rId73" Type="http://schemas.openxmlformats.org/officeDocument/2006/relationships/hyperlink" Target="https://login.consultant.ru/link/?req=doc&amp;base=LAW&amp;n=465243&amp;dst=100730" TargetMode="External"/><Relationship Id="rId78" Type="http://schemas.openxmlformats.org/officeDocument/2006/relationships/hyperlink" Target="https://login.consultant.ru/link/?req=doc&amp;base=LAW&amp;n=465243&amp;dst=100730" TargetMode="External"/><Relationship Id="rId81" Type="http://schemas.openxmlformats.org/officeDocument/2006/relationships/hyperlink" Target="https://login.consultant.ru/link/?req=doc&amp;base=LAW&amp;n=362627&amp;dst=105091" TargetMode="External"/><Relationship Id="rId4" Type="http://schemas.openxmlformats.org/officeDocument/2006/relationships/settings" Target="settings.xml"/><Relationship Id="rId9" Type="http://schemas.openxmlformats.org/officeDocument/2006/relationships/hyperlink" Target="https://login.consultant.ru/link/?req=doc&amp;base=LAW&amp;n=103061" TargetMode="External"/><Relationship Id="rId13" Type="http://schemas.openxmlformats.org/officeDocument/2006/relationships/hyperlink" Target="http://internet.garant.ru/document/redirect/70951956/4010" TargetMode="External"/><Relationship Id="rId18" Type="http://schemas.openxmlformats.org/officeDocument/2006/relationships/hyperlink" Target="http://internet.garant.ru/document/redirect/71705482/0" TargetMode="External"/><Relationship Id="rId39" Type="http://schemas.openxmlformats.org/officeDocument/2006/relationships/hyperlink" Target="https://login.consultant.ru/link/?req=doc&amp;base=LAW&amp;n=108357&amp;dst=100655" TargetMode="External"/><Relationship Id="rId34" Type="http://schemas.openxmlformats.org/officeDocument/2006/relationships/hyperlink" Target="https://login.consultant.ru/link/?req=doc&amp;base=LAW&amp;n=317114&amp;dst=100811" TargetMode="External"/><Relationship Id="rId50" Type="http://schemas.openxmlformats.org/officeDocument/2006/relationships/hyperlink" Target="https://login.consultant.ru/link/?req=doc&amp;base=LAW&amp;n=108357&amp;dst=100655" TargetMode="External"/><Relationship Id="rId55" Type="http://schemas.openxmlformats.org/officeDocument/2006/relationships/hyperlink" Target="https://login.consultant.ru/link/?req=doc&amp;base=LAW&amp;n=362627&amp;dst=446" TargetMode="External"/><Relationship Id="rId76" Type="http://schemas.openxmlformats.org/officeDocument/2006/relationships/hyperlink" Target="https://login.consultant.ru/link/?req=doc&amp;base=LAW&amp;n=464999&amp;dst=130" TargetMode="External"/><Relationship Id="rId7" Type="http://schemas.openxmlformats.org/officeDocument/2006/relationships/hyperlink" Target="https://login.consultant.ru/link/?req=doc&amp;base=LAW&amp;n=465243&amp;dst=101631" TargetMode="External"/><Relationship Id="rId71" Type="http://schemas.openxmlformats.org/officeDocument/2006/relationships/hyperlink" Target="https://login.consultant.ru/link/?req=doc&amp;base=RLAW148&amp;n=213832&amp;dst=100943" TargetMode="External"/><Relationship Id="rId2" Type="http://schemas.openxmlformats.org/officeDocument/2006/relationships/numbering" Target="numbering.xml"/><Relationship Id="rId29" Type="http://schemas.openxmlformats.org/officeDocument/2006/relationships/hyperlink" Target="http://internet.garant.ru/document/redirect/12180849/2" TargetMode="External"/><Relationship Id="rId24" Type="http://schemas.openxmlformats.org/officeDocument/2006/relationships/hyperlink" Target="http://internet.garant.ru/document/redirect/70951956/4010" TargetMode="External"/><Relationship Id="rId40" Type="http://schemas.openxmlformats.org/officeDocument/2006/relationships/hyperlink" Target="https://login.consultant.ru/link/?req=doc&amp;base=LAW&amp;n=497176&amp;dst=100379" TargetMode="External"/><Relationship Id="rId45" Type="http://schemas.openxmlformats.org/officeDocument/2006/relationships/hyperlink" Target="https://login.consultant.ru/link/?req=doc&amp;base=LAW&amp;n=497176&amp;dst=9535" TargetMode="External"/><Relationship Id="rId66" Type="http://schemas.openxmlformats.org/officeDocument/2006/relationships/hyperlink" Target="https://login.consultant.ru/link/?req=doc&amp;base=LAW&amp;n=362627&amp;dst=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8657-CAB6-4D3F-BB05-E423DDE9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15504</Words>
  <Characters>88373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3</cp:revision>
  <cp:lastPrinted>2026-02-03T14:54:00Z</cp:lastPrinted>
  <dcterms:created xsi:type="dcterms:W3CDTF">2026-02-03T14:53:00Z</dcterms:created>
  <dcterms:modified xsi:type="dcterms:W3CDTF">2026-02-03T15:23:00Z</dcterms:modified>
</cp:coreProperties>
</file>